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F3FFF2" w14:textId="2A6EC475" w:rsidR="00745267" w:rsidRDefault="000015AF" w:rsidP="00262C90">
      <w:pPr>
        <w:pStyle w:val="a7"/>
        <w:spacing w:beforeLines="50" w:before="156" w:afterLines="50" w:after="156" w:line="420" w:lineRule="exact"/>
        <w:ind w:left="720" w:firstLineChars="0" w:firstLine="0"/>
        <w:jc w:val="center"/>
        <w:rPr>
          <w:rFonts w:ascii="宋体" w:eastAsia="宋体" w:hAnsi="宋体" w:cs="宋体"/>
          <w:b/>
          <w:color w:val="221E1F"/>
          <w:w w:val="106"/>
          <w:sz w:val="44"/>
          <w:szCs w:val="44"/>
        </w:rPr>
      </w:pPr>
      <w:r w:rsidRPr="005A45CF">
        <w:rPr>
          <w:rFonts w:ascii="宋体" w:eastAsia="宋体" w:hAnsi="宋体" w:cs="宋体" w:hint="eastAsia"/>
          <w:b/>
          <w:color w:val="221E1F"/>
          <w:w w:val="106"/>
          <w:sz w:val="44"/>
          <w:szCs w:val="44"/>
        </w:rPr>
        <w:t>碳中和论证规范</w:t>
      </w:r>
      <w:bookmarkStart w:id="0" w:name="_GoBack"/>
      <w:bookmarkEnd w:id="0"/>
    </w:p>
    <w:sdt>
      <w:sdtPr>
        <w:rPr>
          <w:rFonts w:asciiTheme="minorHAnsi" w:eastAsiaTheme="minorEastAsia" w:hAnsiTheme="minorHAnsi" w:cstheme="minorBidi"/>
          <w:color w:val="auto"/>
          <w:kern w:val="2"/>
          <w:sz w:val="21"/>
          <w:szCs w:val="22"/>
          <w:lang w:val="zh-CN"/>
        </w:rPr>
        <w:id w:val="982349073"/>
        <w:docPartObj>
          <w:docPartGallery w:val="Table of Contents"/>
          <w:docPartUnique/>
        </w:docPartObj>
      </w:sdtPr>
      <w:sdtEndPr>
        <w:rPr>
          <w:b/>
          <w:bCs/>
        </w:rPr>
      </w:sdtEndPr>
      <w:sdtContent>
        <w:p w14:paraId="6DAEB044" w14:textId="17B6DE47" w:rsidR="00745267" w:rsidRDefault="00745267">
          <w:pPr>
            <w:pStyle w:val="TOC"/>
          </w:pPr>
          <w:r>
            <w:rPr>
              <w:lang w:val="zh-CN"/>
            </w:rPr>
            <w:t>目录</w:t>
          </w:r>
        </w:p>
        <w:p w14:paraId="0270DA4F" w14:textId="28EE4CF9" w:rsidR="00745267" w:rsidRDefault="00745267">
          <w:pPr>
            <w:pStyle w:val="11"/>
            <w:tabs>
              <w:tab w:val="left" w:pos="420"/>
              <w:tab w:val="right" w:leader="dot" w:pos="8296"/>
            </w:tabs>
            <w:rPr>
              <w:noProof/>
            </w:rPr>
          </w:pPr>
          <w:r>
            <w:fldChar w:fldCharType="begin"/>
          </w:r>
          <w:r>
            <w:instrText xml:space="preserve"> TOC \o "1-3" \h \z \u </w:instrText>
          </w:r>
          <w:r>
            <w:fldChar w:fldCharType="separate"/>
          </w:r>
          <w:hyperlink w:anchor="_Toc133485828" w:history="1">
            <w:r w:rsidRPr="00801097">
              <w:rPr>
                <w:rStyle w:val="a8"/>
                <w:rFonts w:hAnsi="宋体"/>
                <w:noProof/>
                <w:w w:val="106"/>
              </w:rPr>
              <w:t>1.</w:t>
            </w:r>
            <w:r>
              <w:rPr>
                <w:noProof/>
              </w:rPr>
              <w:tab/>
            </w:r>
            <w:r w:rsidRPr="00801097">
              <w:rPr>
                <w:rStyle w:val="a8"/>
                <w:noProof/>
                <w:w w:val="106"/>
              </w:rPr>
              <w:t>范围</w:t>
            </w:r>
            <w:r>
              <w:rPr>
                <w:noProof/>
                <w:webHidden/>
              </w:rPr>
              <w:tab/>
            </w:r>
            <w:r>
              <w:rPr>
                <w:noProof/>
                <w:webHidden/>
              </w:rPr>
              <w:fldChar w:fldCharType="begin"/>
            </w:r>
            <w:r>
              <w:rPr>
                <w:noProof/>
                <w:webHidden/>
              </w:rPr>
              <w:instrText xml:space="preserve"> PAGEREF _Toc133485828 \h </w:instrText>
            </w:r>
            <w:r>
              <w:rPr>
                <w:noProof/>
                <w:webHidden/>
              </w:rPr>
            </w:r>
            <w:r>
              <w:rPr>
                <w:noProof/>
                <w:webHidden/>
              </w:rPr>
              <w:fldChar w:fldCharType="separate"/>
            </w:r>
            <w:r w:rsidR="00F467AA">
              <w:rPr>
                <w:noProof/>
                <w:webHidden/>
              </w:rPr>
              <w:t>2</w:t>
            </w:r>
            <w:r>
              <w:rPr>
                <w:noProof/>
                <w:webHidden/>
              </w:rPr>
              <w:fldChar w:fldCharType="end"/>
            </w:r>
          </w:hyperlink>
        </w:p>
        <w:p w14:paraId="3E73B6A1" w14:textId="37EC460B" w:rsidR="00745267" w:rsidRDefault="00A80370">
          <w:pPr>
            <w:pStyle w:val="11"/>
            <w:tabs>
              <w:tab w:val="left" w:pos="420"/>
              <w:tab w:val="right" w:leader="dot" w:pos="8296"/>
            </w:tabs>
            <w:rPr>
              <w:noProof/>
            </w:rPr>
          </w:pPr>
          <w:hyperlink w:anchor="_Toc133485829" w:history="1">
            <w:r w:rsidR="00745267" w:rsidRPr="00801097">
              <w:rPr>
                <w:rStyle w:val="a8"/>
                <w:rFonts w:hAnsi="宋体"/>
                <w:noProof/>
                <w:w w:val="106"/>
              </w:rPr>
              <w:t>2.</w:t>
            </w:r>
            <w:r w:rsidR="00745267">
              <w:rPr>
                <w:noProof/>
              </w:rPr>
              <w:tab/>
            </w:r>
            <w:r w:rsidR="00745267" w:rsidRPr="00801097">
              <w:rPr>
                <w:rStyle w:val="a8"/>
                <w:noProof/>
                <w:w w:val="106"/>
              </w:rPr>
              <w:t>引用标准</w:t>
            </w:r>
            <w:r w:rsidR="00745267">
              <w:rPr>
                <w:noProof/>
                <w:webHidden/>
              </w:rPr>
              <w:tab/>
            </w:r>
            <w:r w:rsidR="00745267">
              <w:rPr>
                <w:noProof/>
                <w:webHidden/>
              </w:rPr>
              <w:fldChar w:fldCharType="begin"/>
            </w:r>
            <w:r w:rsidR="00745267">
              <w:rPr>
                <w:noProof/>
                <w:webHidden/>
              </w:rPr>
              <w:instrText xml:space="preserve"> PAGEREF _Toc133485829 \h </w:instrText>
            </w:r>
            <w:r w:rsidR="00745267">
              <w:rPr>
                <w:noProof/>
                <w:webHidden/>
              </w:rPr>
            </w:r>
            <w:r w:rsidR="00745267">
              <w:rPr>
                <w:noProof/>
                <w:webHidden/>
              </w:rPr>
              <w:fldChar w:fldCharType="separate"/>
            </w:r>
            <w:r w:rsidR="00F467AA">
              <w:rPr>
                <w:noProof/>
                <w:webHidden/>
              </w:rPr>
              <w:t>3</w:t>
            </w:r>
            <w:r w:rsidR="00745267">
              <w:rPr>
                <w:noProof/>
                <w:webHidden/>
              </w:rPr>
              <w:fldChar w:fldCharType="end"/>
            </w:r>
          </w:hyperlink>
        </w:p>
        <w:p w14:paraId="78322597" w14:textId="29031656" w:rsidR="00745267" w:rsidRDefault="00A80370">
          <w:pPr>
            <w:pStyle w:val="11"/>
            <w:tabs>
              <w:tab w:val="left" w:pos="420"/>
              <w:tab w:val="right" w:leader="dot" w:pos="8296"/>
            </w:tabs>
            <w:rPr>
              <w:noProof/>
            </w:rPr>
          </w:pPr>
          <w:hyperlink w:anchor="_Toc133485830" w:history="1">
            <w:r w:rsidR="00745267" w:rsidRPr="00801097">
              <w:rPr>
                <w:rStyle w:val="a8"/>
                <w:rFonts w:hAnsi="宋体"/>
                <w:noProof/>
                <w:w w:val="106"/>
              </w:rPr>
              <w:t>3.</w:t>
            </w:r>
            <w:r w:rsidR="00745267">
              <w:rPr>
                <w:noProof/>
              </w:rPr>
              <w:tab/>
            </w:r>
            <w:r w:rsidR="00745267" w:rsidRPr="00801097">
              <w:rPr>
                <w:rStyle w:val="a8"/>
                <w:noProof/>
                <w:w w:val="106"/>
              </w:rPr>
              <w:t>术语和定义</w:t>
            </w:r>
            <w:r w:rsidR="00745267">
              <w:rPr>
                <w:noProof/>
                <w:webHidden/>
              </w:rPr>
              <w:tab/>
            </w:r>
            <w:r w:rsidR="00745267">
              <w:rPr>
                <w:noProof/>
                <w:webHidden/>
              </w:rPr>
              <w:fldChar w:fldCharType="begin"/>
            </w:r>
            <w:r w:rsidR="00745267">
              <w:rPr>
                <w:noProof/>
                <w:webHidden/>
              </w:rPr>
              <w:instrText xml:space="preserve"> PAGEREF _Toc133485830 \h </w:instrText>
            </w:r>
            <w:r w:rsidR="00745267">
              <w:rPr>
                <w:noProof/>
                <w:webHidden/>
              </w:rPr>
            </w:r>
            <w:r w:rsidR="00745267">
              <w:rPr>
                <w:noProof/>
                <w:webHidden/>
              </w:rPr>
              <w:fldChar w:fldCharType="separate"/>
            </w:r>
            <w:r w:rsidR="00F467AA">
              <w:rPr>
                <w:noProof/>
                <w:webHidden/>
              </w:rPr>
              <w:t>3</w:t>
            </w:r>
            <w:r w:rsidR="00745267">
              <w:rPr>
                <w:noProof/>
                <w:webHidden/>
              </w:rPr>
              <w:fldChar w:fldCharType="end"/>
            </w:r>
          </w:hyperlink>
        </w:p>
        <w:p w14:paraId="36D9004D" w14:textId="29CBAA2F" w:rsidR="00745267" w:rsidRDefault="00A80370">
          <w:pPr>
            <w:pStyle w:val="11"/>
            <w:tabs>
              <w:tab w:val="left" w:pos="420"/>
              <w:tab w:val="right" w:leader="dot" w:pos="8296"/>
            </w:tabs>
            <w:rPr>
              <w:noProof/>
            </w:rPr>
          </w:pPr>
          <w:hyperlink w:anchor="_Toc133485831" w:history="1">
            <w:r w:rsidR="00745267" w:rsidRPr="00801097">
              <w:rPr>
                <w:rStyle w:val="a8"/>
                <w:rFonts w:hAnsi="宋体"/>
                <w:noProof/>
                <w:w w:val="106"/>
              </w:rPr>
              <w:t>4.</w:t>
            </w:r>
            <w:r w:rsidR="00745267">
              <w:rPr>
                <w:noProof/>
              </w:rPr>
              <w:tab/>
            </w:r>
            <w:r w:rsidR="00745267" w:rsidRPr="00801097">
              <w:rPr>
                <w:rStyle w:val="a8"/>
                <w:noProof/>
                <w:w w:val="106"/>
              </w:rPr>
              <w:t>证明碳中和</w:t>
            </w:r>
            <w:r w:rsidR="00745267">
              <w:rPr>
                <w:noProof/>
                <w:webHidden/>
              </w:rPr>
              <w:tab/>
            </w:r>
            <w:r w:rsidR="00745267">
              <w:rPr>
                <w:noProof/>
                <w:webHidden/>
              </w:rPr>
              <w:fldChar w:fldCharType="begin"/>
            </w:r>
            <w:r w:rsidR="00745267">
              <w:rPr>
                <w:noProof/>
                <w:webHidden/>
              </w:rPr>
              <w:instrText xml:space="preserve"> PAGEREF _Toc133485831 \h </w:instrText>
            </w:r>
            <w:r w:rsidR="00745267">
              <w:rPr>
                <w:noProof/>
                <w:webHidden/>
              </w:rPr>
            </w:r>
            <w:r w:rsidR="00745267">
              <w:rPr>
                <w:noProof/>
                <w:webHidden/>
              </w:rPr>
              <w:fldChar w:fldCharType="separate"/>
            </w:r>
            <w:r w:rsidR="00F467AA">
              <w:rPr>
                <w:noProof/>
                <w:webHidden/>
              </w:rPr>
              <w:t>7</w:t>
            </w:r>
            <w:r w:rsidR="00745267">
              <w:rPr>
                <w:noProof/>
                <w:webHidden/>
              </w:rPr>
              <w:fldChar w:fldCharType="end"/>
            </w:r>
          </w:hyperlink>
        </w:p>
        <w:p w14:paraId="3DED59EC" w14:textId="6422E4ED" w:rsidR="00745267" w:rsidRDefault="00A80370">
          <w:pPr>
            <w:pStyle w:val="21"/>
            <w:tabs>
              <w:tab w:val="right" w:leader="dot" w:pos="8296"/>
            </w:tabs>
            <w:rPr>
              <w:noProof/>
            </w:rPr>
          </w:pPr>
          <w:hyperlink w:anchor="_Toc133485832" w:history="1">
            <w:r w:rsidR="00745267" w:rsidRPr="00801097">
              <w:rPr>
                <w:rStyle w:val="a8"/>
                <w:noProof/>
                <w:w w:val="106"/>
              </w:rPr>
              <w:t>4.1 需求概述</w:t>
            </w:r>
            <w:r w:rsidR="00745267">
              <w:rPr>
                <w:noProof/>
                <w:webHidden/>
              </w:rPr>
              <w:tab/>
            </w:r>
            <w:r w:rsidR="00745267">
              <w:rPr>
                <w:noProof/>
                <w:webHidden/>
              </w:rPr>
              <w:fldChar w:fldCharType="begin"/>
            </w:r>
            <w:r w:rsidR="00745267">
              <w:rPr>
                <w:noProof/>
                <w:webHidden/>
              </w:rPr>
              <w:instrText xml:space="preserve"> PAGEREF _Toc133485832 \h </w:instrText>
            </w:r>
            <w:r w:rsidR="00745267">
              <w:rPr>
                <w:noProof/>
                <w:webHidden/>
              </w:rPr>
            </w:r>
            <w:r w:rsidR="00745267">
              <w:rPr>
                <w:noProof/>
                <w:webHidden/>
              </w:rPr>
              <w:fldChar w:fldCharType="separate"/>
            </w:r>
            <w:r w:rsidR="00F467AA">
              <w:rPr>
                <w:noProof/>
                <w:webHidden/>
              </w:rPr>
              <w:t>7</w:t>
            </w:r>
            <w:r w:rsidR="00745267">
              <w:rPr>
                <w:noProof/>
                <w:webHidden/>
              </w:rPr>
              <w:fldChar w:fldCharType="end"/>
            </w:r>
          </w:hyperlink>
        </w:p>
        <w:p w14:paraId="559F854E" w14:textId="2982BC41" w:rsidR="00745267" w:rsidRDefault="00A80370">
          <w:pPr>
            <w:pStyle w:val="21"/>
            <w:tabs>
              <w:tab w:val="right" w:leader="dot" w:pos="8296"/>
            </w:tabs>
            <w:rPr>
              <w:noProof/>
            </w:rPr>
          </w:pPr>
          <w:hyperlink w:anchor="_Toc133485833" w:history="1">
            <w:r w:rsidR="00745267" w:rsidRPr="00801097">
              <w:rPr>
                <w:rStyle w:val="a8"/>
                <w:noProof/>
                <w:w w:val="106"/>
              </w:rPr>
              <w:t>4.2支持方法的选择和可靠性</w:t>
            </w:r>
            <w:r w:rsidR="00745267">
              <w:rPr>
                <w:noProof/>
                <w:webHidden/>
              </w:rPr>
              <w:tab/>
            </w:r>
            <w:r w:rsidR="00745267">
              <w:rPr>
                <w:noProof/>
                <w:webHidden/>
              </w:rPr>
              <w:fldChar w:fldCharType="begin"/>
            </w:r>
            <w:r w:rsidR="00745267">
              <w:rPr>
                <w:noProof/>
                <w:webHidden/>
              </w:rPr>
              <w:instrText xml:space="preserve"> PAGEREF _Toc133485833 \h </w:instrText>
            </w:r>
            <w:r w:rsidR="00745267">
              <w:rPr>
                <w:noProof/>
                <w:webHidden/>
              </w:rPr>
            </w:r>
            <w:r w:rsidR="00745267">
              <w:rPr>
                <w:noProof/>
                <w:webHidden/>
              </w:rPr>
              <w:fldChar w:fldCharType="separate"/>
            </w:r>
            <w:r w:rsidR="00F467AA">
              <w:rPr>
                <w:noProof/>
                <w:webHidden/>
              </w:rPr>
              <w:t>7</w:t>
            </w:r>
            <w:r w:rsidR="00745267">
              <w:rPr>
                <w:noProof/>
                <w:webHidden/>
              </w:rPr>
              <w:fldChar w:fldCharType="end"/>
            </w:r>
          </w:hyperlink>
        </w:p>
        <w:p w14:paraId="63C9E19E" w14:textId="2B90BD70" w:rsidR="00745267" w:rsidRDefault="00A80370">
          <w:pPr>
            <w:pStyle w:val="11"/>
            <w:tabs>
              <w:tab w:val="left" w:pos="420"/>
              <w:tab w:val="right" w:leader="dot" w:pos="8296"/>
            </w:tabs>
            <w:rPr>
              <w:noProof/>
            </w:rPr>
          </w:pPr>
          <w:hyperlink w:anchor="_Toc133485834" w:history="1">
            <w:r w:rsidR="00745267" w:rsidRPr="00801097">
              <w:rPr>
                <w:rStyle w:val="a8"/>
                <w:rFonts w:hAnsi="宋体"/>
                <w:noProof/>
                <w:w w:val="106"/>
              </w:rPr>
              <w:t>5.</w:t>
            </w:r>
            <w:r w:rsidR="00745267">
              <w:rPr>
                <w:noProof/>
              </w:rPr>
              <w:tab/>
            </w:r>
            <w:r w:rsidR="00745267" w:rsidRPr="00801097">
              <w:rPr>
                <w:rStyle w:val="a8"/>
                <w:noProof/>
                <w:w w:val="106"/>
              </w:rPr>
              <w:t>项目和相关温室气体排放的确定和证实</w:t>
            </w:r>
            <w:r w:rsidR="00745267">
              <w:rPr>
                <w:noProof/>
                <w:webHidden/>
              </w:rPr>
              <w:tab/>
            </w:r>
            <w:r w:rsidR="00745267">
              <w:rPr>
                <w:noProof/>
                <w:webHidden/>
              </w:rPr>
              <w:fldChar w:fldCharType="begin"/>
            </w:r>
            <w:r w:rsidR="00745267">
              <w:rPr>
                <w:noProof/>
                <w:webHidden/>
              </w:rPr>
              <w:instrText xml:space="preserve"> PAGEREF _Toc133485834 \h </w:instrText>
            </w:r>
            <w:r w:rsidR="00745267">
              <w:rPr>
                <w:noProof/>
                <w:webHidden/>
              </w:rPr>
            </w:r>
            <w:r w:rsidR="00745267">
              <w:rPr>
                <w:noProof/>
                <w:webHidden/>
              </w:rPr>
              <w:fldChar w:fldCharType="separate"/>
            </w:r>
            <w:r w:rsidR="00F467AA">
              <w:rPr>
                <w:noProof/>
                <w:webHidden/>
              </w:rPr>
              <w:t>8</w:t>
            </w:r>
            <w:r w:rsidR="00745267">
              <w:rPr>
                <w:noProof/>
                <w:webHidden/>
              </w:rPr>
              <w:fldChar w:fldCharType="end"/>
            </w:r>
          </w:hyperlink>
        </w:p>
        <w:p w14:paraId="52E153E6" w14:textId="6AFF2FAA" w:rsidR="00745267" w:rsidRDefault="00A80370">
          <w:pPr>
            <w:pStyle w:val="21"/>
            <w:tabs>
              <w:tab w:val="right" w:leader="dot" w:pos="8296"/>
            </w:tabs>
            <w:rPr>
              <w:noProof/>
            </w:rPr>
          </w:pPr>
          <w:hyperlink w:anchor="_Toc133485835" w:history="1">
            <w:r w:rsidR="00745267" w:rsidRPr="00801097">
              <w:rPr>
                <w:rStyle w:val="a8"/>
                <w:noProof/>
              </w:rPr>
              <w:t>5.1 确定</w:t>
            </w:r>
            <w:r w:rsidR="00745267">
              <w:rPr>
                <w:noProof/>
                <w:webHidden/>
              </w:rPr>
              <w:tab/>
            </w:r>
            <w:r w:rsidR="00745267">
              <w:rPr>
                <w:noProof/>
                <w:webHidden/>
              </w:rPr>
              <w:fldChar w:fldCharType="begin"/>
            </w:r>
            <w:r w:rsidR="00745267">
              <w:rPr>
                <w:noProof/>
                <w:webHidden/>
              </w:rPr>
              <w:instrText xml:space="preserve"> PAGEREF _Toc133485835 \h </w:instrText>
            </w:r>
            <w:r w:rsidR="00745267">
              <w:rPr>
                <w:noProof/>
                <w:webHidden/>
              </w:rPr>
            </w:r>
            <w:r w:rsidR="00745267">
              <w:rPr>
                <w:noProof/>
                <w:webHidden/>
              </w:rPr>
              <w:fldChar w:fldCharType="separate"/>
            </w:r>
            <w:r w:rsidR="00F467AA">
              <w:rPr>
                <w:noProof/>
                <w:webHidden/>
              </w:rPr>
              <w:t>8</w:t>
            </w:r>
            <w:r w:rsidR="00745267">
              <w:rPr>
                <w:noProof/>
                <w:webHidden/>
              </w:rPr>
              <w:fldChar w:fldCharType="end"/>
            </w:r>
          </w:hyperlink>
        </w:p>
        <w:p w14:paraId="295C6ECE" w14:textId="265614F2" w:rsidR="00745267" w:rsidRDefault="00A80370">
          <w:pPr>
            <w:pStyle w:val="21"/>
            <w:tabs>
              <w:tab w:val="right" w:leader="dot" w:pos="8296"/>
            </w:tabs>
            <w:rPr>
              <w:noProof/>
            </w:rPr>
          </w:pPr>
          <w:hyperlink w:anchor="_Toc133485836" w:history="1">
            <w:r w:rsidR="00745267" w:rsidRPr="00801097">
              <w:rPr>
                <w:rStyle w:val="a8"/>
                <w:noProof/>
                <w:w w:val="106"/>
              </w:rPr>
              <w:t>5.2 实体化</w:t>
            </w:r>
            <w:r w:rsidR="00745267">
              <w:rPr>
                <w:noProof/>
                <w:webHidden/>
              </w:rPr>
              <w:tab/>
            </w:r>
            <w:r w:rsidR="00745267">
              <w:rPr>
                <w:noProof/>
                <w:webHidden/>
              </w:rPr>
              <w:fldChar w:fldCharType="begin"/>
            </w:r>
            <w:r w:rsidR="00745267">
              <w:rPr>
                <w:noProof/>
                <w:webHidden/>
              </w:rPr>
              <w:instrText xml:space="preserve"> PAGEREF _Toc133485836 \h </w:instrText>
            </w:r>
            <w:r w:rsidR="00745267">
              <w:rPr>
                <w:noProof/>
                <w:webHidden/>
              </w:rPr>
            </w:r>
            <w:r w:rsidR="00745267">
              <w:rPr>
                <w:noProof/>
                <w:webHidden/>
              </w:rPr>
              <w:fldChar w:fldCharType="separate"/>
            </w:r>
            <w:r w:rsidR="00F467AA">
              <w:rPr>
                <w:noProof/>
                <w:webHidden/>
              </w:rPr>
              <w:t>8</w:t>
            </w:r>
            <w:r w:rsidR="00745267">
              <w:rPr>
                <w:noProof/>
                <w:webHidden/>
              </w:rPr>
              <w:fldChar w:fldCharType="end"/>
            </w:r>
          </w:hyperlink>
        </w:p>
        <w:p w14:paraId="5A139CEA" w14:textId="54D4C6E2" w:rsidR="00745267" w:rsidRDefault="00A80370">
          <w:pPr>
            <w:pStyle w:val="21"/>
            <w:tabs>
              <w:tab w:val="right" w:leader="dot" w:pos="8296"/>
            </w:tabs>
            <w:rPr>
              <w:noProof/>
            </w:rPr>
          </w:pPr>
          <w:hyperlink w:anchor="_Toc133485837" w:history="1">
            <w:r w:rsidR="00745267" w:rsidRPr="00801097">
              <w:rPr>
                <w:rStyle w:val="a8"/>
                <w:noProof/>
                <w:w w:val="106"/>
              </w:rPr>
              <w:t>5.3 文档</w:t>
            </w:r>
            <w:r w:rsidR="00745267">
              <w:rPr>
                <w:noProof/>
                <w:webHidden/>
              </w:rPr>
              <w:tab/>
            </w:r>
            <w:r w:rsidR="00745267">
              <w:rPr>
                <w:noProof/>
                <w:webHidden/>
              </w:rPr>
              <w:fldChar w:fldCharType="begin"/>
            </w:r>
            <w:r w:rsidR="00745267">
              <w:rPr>
                <w:noProof/>
                <w:webHidden/>
              </w:rPr>
              <w:instrText xml:space="preserve"> PAGEREF _Toc133485837 \h </w:instrText>
            </w:r>
            <w:r w:rsidR="00745267">
              <w:rPr>
                <w:noProof/>
                <w:webHidden/>
              </w:rPr>
            </w:r>
            <w:r w:rsidR="00745267">
              <w:rPr>
                <w:noProof/>
                <w:webHidden/>
              </w:rPr>
              <w:fldChar w:fldCharType="separate"/>
            </w:r>
            <w:r w:rsidR="00F467AA">
              <w:rPr>
                <w:noProof/>
                <w:webHidden/>
              </w:rPr>
              <w:t>9</w:t>
            </w:r>
            <w:r w:rsidR="00745267">
              <w:rPr>
                <w:noProof/>
                <w:webHidden/>
              </w:rPr>
              <w:fldChar w:fldCharType="end"/>
            </w:r>
          </w:hyperlink>
        </w:p>
        <w:p w14:paraId="3D77B32C" w14:textId="5920173A" w:rsidR="00745267" w:rsidRDefault="00A80370">
          <w:pPr>
            <w:pStyle w:val="11"/>
            <w:tabs>
              <w:tab w:val="left" w:pos="420"/>
              <w:tab w:val="right" w:leader="dot" w:pos="8296"/>
            </w:tabs>
            <w:rPr>
              <w:noProof/>
            </w:rPr>
          </w:pPr>
          <w:hyperlink w:anchor="_Toc133485838" w:history="1">
            <w:r w:rsidR="00745267" w:rsidRPr="00801097">
              <w:rPr>
                <w:rStyle w:val="a8"/>
                <w:rFonts w:hAnsi="宋体"/>
                <w:noProof/>
                <w:w w:val="106"/>
              </w:rPr>
              <w:t>6.</w:t>
            </w:r>
            <w:r w:rsidR="00745267">
              <w:rPr>
                <w:noProof/>
              </w:rPr>
              <w:tab/>
            </w:r>
            <w:r w:rsidR="00745267" w:rsidRPr="00801097">
              <w:rPr>
                <w:rStyle w:val="a8"/>
                <w:noProof/>
                <w:w w:val="106"/>
              </w:rPr>
              <w:t>碳足迹的量化</w:t>
            </w:r>
            <w:r w:rsidR="00745267">
              <w:rPr>
                <w:noProof/>
                <w:webHidden/>
              </w:rPr>
              <w:tab/>
            </w:r>
            <w:r w:rsidR="00745267">
              <w:rPr>
                <w:noProof/>
                <w:webHidden/>
              </w:rPr>
              <w:fldChar w:fldCharType="begin"/>
            </w:r>
            <w:r w:rsidR="00745267">
              <w:rPr>
                <w:noProof/>
                <w:webHidden/>
              </w:rPr>
              <w:instrText xml:space="preserve"> PAGEREF _Toc133485838 \h </w:instrText>
            </w:r>
            <w:r w:rsidR="00745267">
              <w:rPr>
                <w:noProof/>
                <w:webHidden/>
              </w:rPr>
            </w:r>
            <w:r w:rsidR="00745267">
              <w:rPr>
                <w:noProof/>
                <w:webHidden/>
              </w:rPr>
              <w:fldChar w:fldCharType="separate"/>
            </w:r>
            <w:r w:rsidR="00F467AA">
              <w:rPr>
                <w:noProof/>
                <w:webHidden/>
              </w:rPr>
              <w:t>10</w:t>
            </w:r>
            <w:r w:rsidR="00745267">
              <w:rPr>
                <w:noProof/>
                <w:webHidden/>
              </w:rPr>
              <w:fldChar w:fldCharType="end"/>
            </w:r>
          </w:hyperlink>
        </w:p>
        <w:p w14:paraId="3421639F" w14:textId="784D2896" w:rsidR="00745267" w:rsidRDefault="00A80370">
          <w:pPr>
            <w:pStyle w:val="21"/>
            <w:tabs>
              <w:tab w:val="right" w:leader="dot" w:pos="8296"/>
            </w:tabs>
            <w:rPr>
              <w:noProof/>
            </w:rPr>
          </w:pPr>
          <w:hyperlink w:anchor="_Toc133485839" w:history="1">
            <w:r w:rsidR="00745267" w:rsidRPr="00801097">
              <w:rPr>
                <w:rStyle w:val="a8"/>
                <w:noProof/>
                <w:w w:val="106"/>
              </w:rPr>
              <w:t>6.1 量化</w:t>
            </w:r>
            <w:r w:rsidR="00745267">
              <w:rPr>
                <w:noProof/>
                <w:webHidden/>
              </w:rPr>
              <w:tab/>
            </w:r>
            <w:r w:rsidR="00745267">
              <w:rPr>
                <w:noProof/>
                <w:webHidden/>
              </w:rPr>
              <w:fldChar w:fldCharType="begin"/>
            </w:r>
            <w:r w:rsidR="00745267">
              <w:rPr>
                <w:noProof/>
                <w:webHidden/>
              </w:rPr>
              <w:instrText xml:space="preserve"> PAGEREF _Toc133485839 \h </w:instrText>
            </w:r>
            <w:r w:rsidR="00745267">
              <w:rPr>
                <w:noProof/>
                <w:webHidden/>
              </w:rPr>
            </w:r>
            <w:r w:rsidR="00745267">
              <w:rPr>
                <w:noProof/>
                <w:webHidden/>
              </w:rPr>
              <w:fldChar w:fldCharType="separate"/>
            </w:r>
            <w:r w:rsidR="00F467AA">
              <w:rPr>
                <w:noProof/>
                <w:webHidden/>
              </w:rPr>
              <w:t>10</w:t>
            </w:r>
            <w:r w:rsidR="00745267">
              <w:rPr>
                <w:noProof/>
                <w:webHidden/>
              </w:rPr>
              <w:fldChar w:fldCharType="end"/>
            </w:r>
          </w:hyperlink>
        </w:p>
        <w:p w14:paraId="7FF78CEB" w14:textId="7A3866F7" w:rsidR="00745267" w:rsidRDefault="00A80370">
          <w:pPr>
            <w:pStyle w:val="21"/>
            <w:tabs>
              <w:tab w:val="right" w:leader="dot" w:pos="8296"/>
            </w:tabs>
            <w:rPr>
              <w:noProof/>
            </w:rPr>
          </w:pPr>
          <w:hyperlink w:anchor="_Toc133485840" w:history="1">
            <w:r w:rsidR="00745267" w:rsidRPr="00801097">
              <w:rPr>
                <w:rStyle w:val="a8"/>
                <w:noProof/>
                <w:w w:val="106"/>
              </w:rPr>
              <w:t>6.2 文档</w:t>
            </w:r>
            <w:r w:rsidR="00745267">
              <w:rPr>
                <w:noProof/>
                <w:webHidden/>
              </w:rPr>
              <w:tab/>
            </w:r>
            <w:r w:rsidR="00745267">
              <w:rPr>
                <w:noProof/>
                <w:webHidden/>
              </w:rPr>
              <w:fldChar w:fldCharType="begin"/>
            </w:r>
            <w:r w:rsidR="00745267">
              <w:rPr>
                <w:noProof/>
                <w:webHidden/>
              </w:rPr>
              <w:instrText xml:space="preserve"> PAGEREF _Toc133485840 \h </w:instrText>
            </w:r>
            <w:r w:rsidR="00745267">
              <w:rPr>
                <w:noProof/>
                <w:webHidden/>
              </w:rPr>
            </w:r>
            <w:r w:rsidR="00745267">
              <w:rPr>
                <w:noProof/>
                <w:webHidden/>
              </w:rPr>
              <w:fldChar w:fldCharType="separate"/>
            </w:r>
            <w:r w:rsidR="00F467AA">
              <w:rPr>
                <w:noProof/>
                <w:webHidden/>
              </w:rPr>
              <w:t>10</w:t>
            </w:r>
            <w:r w:rsidR="00745267">
              <w:rPr>
                <w:noProof/>
                <w:webHidden/>
              </w:rPr>
              <w:fldChar w:fldCharType="end"/>
            </w:r>
          </w:hyperlink>
        </w:p>
        <w:p w14:paraId="56E6227C" w14:textId="1B7AFA20" w:rsidR="00745267" w:rsidRDefault="00A80370">
          <w:pPr>
            <w:pStyle w:val="11"/>
            <w:tabs>
              <w:tab w:val="left" w:pos="420"/>
              <w:tab w:val="right" w:leader="dot" w:pos="8296"/>
            </w:tabs>
            <w:rPr>
              <w:noProof/>
            </w:rPr>
          </w:pPr>
          <w:hyperlink w:anchor="_Toc133485841" w:history="1">
            <w:r w:rsidR="00745267" w:rsidRPr="00801097">
              <w:rPr>
                <w:rStyle w:val="a8"/>
                <w:rFonts w:hAnsi="宋体"/>
                <w:noProof/>
                <w:w w:val="106"/>
              </w:rPr>
              <w:t>7.</w:t>
            </w:r>
            <w:r w:rsidR="00745267">
              <w:rPr>
                <w:noProof/>
              </w:rPr>
              <w:tab/>
            </w:r>
            <w:r w:rsidR="00745267" w:rsidRPr="00801097">
              <w:rPr>
                <w:rStyle w:val="a8"/>
                <w:noProof/>
                <w:w w:val="106"/>
              </w:rPr>
              <w:t>碳中和的承诺</w:t>
            </w:r>
            <w:r w:rsidR="00745267">
              <w:rPr>
                <w:noProof/>
                <w:webHidden/>
              </w:rPr>
              <w:tab/>
            </w:r>
            <w:r w:rsidR="00745267">
              <w:rPr>
                <w:noProof/>
                <w:webHidden/>
              </w:rPr>
              <w:fldChar w:fldCharType="begin"/>
            </w:r>
            <w:r w:rsidR="00745267">
              <w:rPr>
                <w:noProof/>
                <w:webHidden/>
              </w:rPr>
              <w:instrText xml:space="preserve"> PAGEREF _Toc133485841 \h </w:instrText>
            </w:r>
            <w:r w:rsidR="00745267">
              <w:rPr>
                <w:noProof/>
                <w:webHidden/>
              </w:rPr>
            </w:r>
            <w:r w:rsidR="00745267">
              <w:rPr>
                <w:noProof/>
                <w:webHidden/>
              </w:rPr>
              <w:fldChar w:fldCharType="separate"/>
            </w:r>
            <w:r w:rsidR="00F467AA">
              <w:rPr>
                <w:noProof/>
                <w:webHidden/>
              </w:rPr>
              <w:t>11</w:t>
            </w:r>
            <w:r w:rsidR="00745267">
              <w:rPr>
                <w:noProof/>
                <w:webHidden/>
              </w:rPr>
              <w:fldChar w:fldCharType="end"/>
            </w:r>
          </w:hyperlink>
        </w:p>
        <w:p w14:paraId="55C5C67D" w14:textId="6DB3C09F" w:rsidR="00745267" w:rsidRDefault="00A80370">
          <w:pPr>
            <w:pStyle w:val="11"/>
            <w:tabs>
              <w:tab w:val="left" w:pos="420"/>
              <w:tab w:val="right" w:leader="dot" w:pos="8296"/>
            </w:tabs>
            <w:rPr>
              <w:noProof/>
            </w:rPr>
          </w:pPr>
          <w:hyperlink w:anchor="_Toc133485842" w:history="1">
            <w:r w:rsidR="00745267" w:rsidRPr="00801097">
              <w:rPr>
                <w:rStyle w:val="a8"/>
                <w:rFonts w:hAnsi="宋体"/>
                <w:noProof/>
                <w:w w:val="106"/>
              </w:rPr>
              <w:t>8.</w:t>
            </w:r>
            <w:r w:rsidR="00745267">
              <w:rPr>
                <w:noProof/>
              </w:rPr>
              <w:tab/>
            </w:r>
            <w:r w:rsidR="00745267" w:rsidRPr="00801097">
              <w:rPr>
                <w:rStyle w:val="a8"/>
                <w:noProof/>
                <w:w w:val="106"/>
              </w:rPr>
              <w:t>实现温室气体减排</w:t>
            </w:r>
            <w:r w:rsidR="00745267">
              <w:rPr>
                <w:noProof/>
                <w:webHidden/>
              </w:rPr>
              <w:tab/>
            </w:r>
            <w:r w:rsidR="00745267">
              <w:rPr>
                <w:noProof/>
                <w:webHidden/>
              </w:rPr>
              <w:fldChar w:fldCharType="begin"/>
            </w:r>
            <w:r w:rsidR="00745267">
              <w:rPr>
                <w:noProof/>
                <w:webHidden/>
              </w:rPr>
              <w:instrText xml:space="preserve"> PAGEREF _Toc133485842 \h </w:instrText>
            </w:r>
            <w:r w:rsidR="00745267">
              <w:rPr>
                <w:noProof/>
                <w:webHidden/>
              </w:rPr>
            </w:r>
            <w:r w:rsidR="00745267">
              <w:rPr>
                <w:noProof/>
                <w:webHidden/>
              </w:rPr>
              <w:fldChar w:fldCharType="separate"/>
            </w:r>
            <w:r w:rsidR="00F467AA">
              <w:rPr>
                <w:noProof/>
                <w:webHidden/>
              </w:rPr>
              <w:t>11</w:t>
            </w:r>
            <w:r w:rsidR="00745267">
              <w:rPr>
                <w:noProof/>
                <w:webHidden/>
              </w:rPr>
              <w:fldChar w:fldCharType="end"/>
            </w:r>
          </w:hyperlink>
        </w:p>
        <w:p w14:paraId="1F5C8247" w14:textId="06479696" w:rsidR="00745267" w:rsidRDefault="00A80370">
          <w:pPr>
            <w:pStyle w:val="21"/>
            <w:tabs>
              <w:tab w:val="right" w:leader="dot" w:pos="8296"/>
            </w:tabs>
            <w:rPr>
              <w:noProof/>
            </w:rPr>
          </w:pPr>
          <w:hyperlink w:anchor="_Toc133485843" w:history="1">
            <w:r w:rsidR="00745267" w:rsidRPr="00801097">
              <w:rPr>
                <w:rStyle w:val="a8"/>
                <w:noProof/>
                <w:w w:val="106"/>
              </w:rPr>
              <w:t>8.1 减少温室气体排放的行动</w:t>
            </w:r>
            <w:r w:rsidR="00745267">
              <w:rPr>
                <w:noProof/>
                <w:webHidden/>
              </w:rPr>
              <w:tab/>
            </w:r>
            <w:r w:rsidR="00745267">
              <w:rPr>
                <w:noProof/>
                <w:webHidden/>
              </w:rPr>
              <w:fldChar w:fldCharType="begin"/>
            </w:r>
            <w:r w:rsidR="00745267">
              <w:rPr>
                <w:noProof/>
                <w:webHidden/>
              </w:rPr>
              <w:instrText xml:space="preserve"> PAGEREF _Toc133485843 \h </w:instrText>
            </w:r>
            <w:r w:rsidR="00745267">
              <w:rPr>
                <w:noProof/>
                <w:webHidden/>
              </w:rPr>
            </w:r>
            <w:r w:rsidR="00745267">
              <w:rPr>
                <w:noProof/>
                <w:webHidden/>
              </w:rPr>
              <w:fldChar w:fldCharType="separate"/>
            </w:r>
            <w:r w:rsidR="00F467AA">
              <w:rPr>
                <w:noProof/>
                <w:webHidden/>
              </w:rPr>
              <w:t>11</w:t>
            </w:r>
            <w:r w:rsidR="00745267">
              <w:rPr>
                <w:noProof/>
                <w:webHidden/>
              </w:rPr>
              <w:fldChar w:fldCharType="end"/>
            </w:r>
          </w:hyperlink>
        </w:p>
        <w:p w14:paraId="3AFEA19B" w14:textId="627D308C" w:rsidR="00745267" w:rsidRDefault="00A80370">
          <w:pPr>
            <w:pStyle w:val="21"/>
            <w:tabs>
              <w:tab w:val="right" w:leader="dot" w:pos="8296"/>
            </w:tabs>
            <w:rPr>
              <w:noProof/>
            </w:rPr>
          </w:pPr>
          <w:hyperlink w:anchor="_Toc133485844" w:history="1">
            <w:r w:rsidR="00745267" w:rsidRPr="00801097">
              <w:rPr>
                <w:rStyle w:val="a8"/>
                <w:noProof/>
                <w:w w:val="106"/>
              </w:rPr>
              <w:t>8.2 减少量的确定</w:t>
            </w:r>
            <w:r w:rsidR="00745267">
              <w:rPr>
                <w:noProof/>
                <w:webHidden/>
              </w:rPr>
              <w:tab/>
            </w:r>
            <w:r w:rsidR="00745267">
              <w:rPr>
                <w:noProof/>
                <w:webHidden/>
              </w:rPr>
              <w:fldChar w:fldCharType="begin"/>
            </w:r>
            <w:r w:rsidR="00745267">
              <w:rPr>
                <w:noProof/>
                <w:webHidden/>
              </w:rPr>
              <w:instrText xml:space="preserve"> PAGEREF _Toc133485844 \h </w:instrText>
            </w:r>
            <w:r w:rsidR="00745267">
              <w:rPr>
                <w:noProof/>
                <w:webHidden/>
              </w:rPr>
            </w:r>
            <w:r w:rsidR="00745267">
              <w:rPr>
                <w:noProof/>
                <w:webHidden/>
              </w:rPr>
              <w:fldChar w:fldCharType="separate"/>
            </w:r>
            <w:r w:rsidR="00F467AA">
              <w:rPr>
                <w:noProof/>
                <w:webHidden/>
              </w:rPr>
              <w:t>12</w:t>
            </w:r>
            <w:r w:rsidR="00745267">
              <w:rPr>
                <w:noProof/>
                <w:webHidden/>
              </w:rPr>
              <w:fldChar w:fldCharType="end"/>
            </w:r>
          </w:hyperlink>
        </w:p>
        <w:p w14:paraId="558A798B" w14:textId="0F871777" w:rsidR="00745267" w:rsidRDefault="00A80370">
          <w:pPr>
            <w:pStyle w:val="21"/>
            <w:tabs>
              <w:tab w:val="right" w:leader="dot" w:pos="8296"/>
            </w:tabs>
            <w:rPr>
              <w:noProof/>
            </w:rPr>
          </w:pPr>
          <w:hyperlink w:anchor="_Toc133485845" w:history="1">
            <w:r w:rsidR="00745267" w:rsidRPr="00801097">
              <w:rPr>
                <w:rStyle w:val="a8"/>
                <w:noProof/>
                <w:w w:val="106"/>
              </w:rPr>
              <w:t>8.3 文档</w:t>
            </w:r>
            <w:r w:rsidR="00745267">
              <w:rPr>
                <w:noProof/>
                <w:webHidden/>
              </w:rPr>
              <w:tab/>
            </w:r>
            <w:r w:rsidR="00745267">
              <w:rPr>
                <w:noProof/>
                <w:webHidden/>
              </w:rPr>
              <w:fldChar w:fldCharType="begin"/>
            </w:r>
            <w:r w:rsidR="00745267">
              <w:rPr>
                <w:noProof/>
                <w:webHidden/>
              </w:rPr>
              <w:instrText xml:space="preserve"> PAGEREF _Toc133485845 \h </w:instrText>
            </w:r>
            <w:r w:rsidR="00745267">
              <w:rPr>
                <w:noProof/>
                <w:webHidden/>
              </w:rPr>
            </w:r>
            <w:r w:rsidR="00745267">
              <w:rPr>
                <w:noProof/>
                <w:webHidden/>
              </w:rPr>
              <w:fldChar w:fldCharType="separate"/>
            </w:r>
            <w:r w:rsidR="00F467AA">
              <w:rPr>
                <w:noProof/>
                <w:webHidden/>
              </w:rPr>
              <w:t>12</w:t>
            </w:r>
            <w:r w:rsidR="00745267">
              <w:rPr>
                <w:noProof/>
                <w:webHidden/>
              </w:rPr>
              <w:fldChar w:fldCharType="end"/>
            </w:r>
          </w:hyperlink>
        </w:p>
        <w:p w14:paraId="3C65B937" w14:textId="15AECF15" w:rsidR="00745267" w:rsidRDefault="00A80370">
          <w:pPr>
            <w:pStyle w:val="11"/>
            <w:tabs>
              <w:tab w:val="left" w:pos="420"/>
              <w:tab w:val="right" w:leader="dot" w:pos="8296"/>
            </w:tabs>
            <w:rPr>
              <w:noProof/>
            </w:rPr>
          </w:pPr>
          <w:hyperlink w:anchor="_Toc133485846" w:history="1">
            <w:r w:rsidR="00745267" w:rsidRPr="00801097">
              <w:rPr>
                <w:rStyle w:val="a8"/>
                <w:rFonts w:hAnsi="宋体"/>
                <w:noProof/>
                <w:w w:val="106"/>
              </w:rPr>
              <w:t>9.</w:t>
            </w:r>
            <w:r w:rsidR="00745267">
              <w:rPr>
                <w:noProof/>
              </w:rPr>
              <w:tab/>
            </w:r>
            <w:r w:rsidR="00745267" w:rsidRPr="00801097">
              <w:rPr>
                <w:rStyle w:val="a8"/>
                <w:noProof/>
                <w:w w:val="106"/>
              </w:rPr>
              <w:t>剩余温室气体的抵消和减排</w:t>
            </w:r>
            <w:r w:rsidR="00745267">
              <w:rPr>
                <w:noProof/>
                <w:webHidden/>
              </w:rPr>
              <w:tab/>
            </w:r>
            <w:r w:rsidR="00745267">
              <w:rPr>
                <w:noProof/>
                <w:webHidden/>
              </w:rPr>
              <w:fldChar w:fldCharType="begin"/>
            </w:r>
            <w:r w:rsidR="00745267">
              <w:rPr>
                <w:noProof/>
                <w:webHidden/>
              </w:rPr>
              <w:instrText xml:space="preserve"> PAGEREF _Toc133485846 \h </w:instrText>
            </w:r>
            <w:r w:rsidR="00745267">
              <w:rPr>
                <w:noProof/>
                <w:webHidden/>
              </w:rPr>
            </w:r>
            <w:r w:rsidR="00745267">
              <w:rPr>
                <w:noProof/>
                <w:webHidden/>
              </w:rPr>
              <w:fldChar w:fldCharType="separate"/>
            </w:r>
            <w:r w:rsidR="00F467AA">
              <w:rPr>
                <w:noProof/>
                <w:webHidden/>
              </w:rPr>
              <w:t>13</w:t>
            </w:r>
            <w:r w:rsidR="00745267">
              <w:rPr>
                <w:noProof/>
                <w:webHidden/>
              </w:rPr>
              <w:fldChar w:fldCharType="end"/>
            </w:r>
          </w:hyperlink>
        </w:p>
        <w:p w14:paraId="257F4627" w14:textId="4FBA7DE0" w:rsidR="00745267" w:rsidRDefault="00A80370">
          <w:pPr>
            <w:pStyle w:val="21"/>
            <w:tabs>
              <w:tab w:val="right" w:leader="dot" w:pos="8296"/>
            </w:tabs>
            <w:rPr>
              <w:noProof/>
            </w:rPr>
          </w:pPr>
          <w:hyperlink w:anchor="_Toc133485847" w:history="1">
            <w:r w:rsidR="00745267" w:rsidRPr="00801097">
              <w:rPr>
                <w:rStyle w:val="a8"/>
                <w:noProof/>
                <w:w w:val="106"/>
              </w:rPr>
              <w:t>9.1 需求</w:t>
            </w:r>
            <w:r w:rsidR="00745267">
              <w:rPr>
                <w:noProof/>
                <w:webHidden/>
              </w:rPr>
              <w:tab/>
            </w:r>
            <w:r w:rsidR="00745267">
              <w:rPr>
                <w:noProof/>
                <w:webHidden/>
              </w:rPr>
              <w:fldChar w:fldCharType="begin"/>
            </w:r>
            <w:r w:rsidR="00745267">
              <w:rPr>
                <w:noProof/>
                <w:webHidden/>
              </w:rPr>
              <w:instrText xml:space="preserve"> PAGEREF _Toc133485847 \h </w:instrText>
            </w:r>
            <w:r w:rsidR="00745267">
              <w:rPr>
                <w:noProof/>
                <w:webHidden/>
              </w:rPr>
            </w:r>
            <w:r w:rsidR="00745267">
              <w:rPr>
                <w:noProof/>
                <w:webHidden/>
              </w:rPr>
              <w:fldChar w:fldCharType="separate"/>
            </w:r>
            <w:r w:rsidR="00F467AA">
              <w:rPr>
                <w:noProof/>
                <w:webHidden/>
              </w:rPr>
              <w:t>13</w:t>
            </w:r>
            <w:r w:rsidR="00745267">
              <w:rPr>
                <w:noProof/>
                <w:webHidden/>
              </w:rPr>
              <w:fldChar w:fldCharType="end"/>
            </w:r>
          </w:hyperlink>
        </w:p>
        <w:p w14:paraId="1EB31179" w14:textId="6D37E93B" w:rsidR="00745267" w:rsidRDefault="00A80370">
          <w:pPr>
            <w:pStyle w:val="21"/>
            <w:tabs>
              <w:tab w:val="right" w:leader="dot" w:pos="8296"/>
            </w:tabs>
            <w:rPr>
              <w:noProof/>
            </w:rPr>
          </w:pPr>
          <w:hyperlink w:anchor="_Toc133485848" w:history="1">
            <w:r w:rsidR="00745267" w:rsidRPr="00801097">
              <w:rPr>
                <w:rStyle w:val="a8"/>
                <w:noProof/>
                <w:w w:val="106"/>
              </w:rPr>
              <w:t>9.2 文档</w:t>
            </w:r>
            <w:r w:rsidR="00745267">
              <w:rPr>
                <w:noProof/>
                <w:webHidden/>
              </w:rPr>
              <w:tab/>
            </w:r>
            <w:r w:rsidR="00745267">
              <w:rPr>
                <w:noProof/>
                <w:webHidden/>
              </w:rPr>
              <w:fldChar w:fldCharType="begin"/>
            </w:r>
            <w:r w:rsidR="00745267">
              <w:rPr>
                <w:noProof/>
                <w:webHidden/>
              </w:rPr>
              <w:instrText xml:space="preserve"> PAGEREF _Toc133485848 \h </w:instrText>
            </w:r>
            <w:r w:rsidR="00745267">
              <w:rPr>
                <w:noProof/>
                <w:webHidden/>
              </w:rPr>
            </w:r>
            <w:r w:rsidR="00745267">
              <w:rPr>
                <w:noProof/>
                <w:webHidden/>
              </w:rPr>
              <w:fldChar w:fldCharType="separate"/>
            </w:r>
            <w:r w:rsidR="00F467AA">
              <w:rPr>
                <w:noProof/>
                <w:webHidden/>
              </w:rPr>
              <w:t>14</w:t>
            </w:r>
            <w:r w:rsidR="00745267">
              <w:rPr>
                <w:noProof/>
                <w:webHidden/>
              </w:rPr>
              <w:fldChar w:fldCharType="end"/>
            </w:r>
          </w:hyperlink>
        </w:p>
        <w:p w14:paraId="56B2177D" w14:textId="0D7F1B43" w:rsidR="00745267" w:rsidRDefault="00A80370">
          <w:pPr>
            <w:pStyle w:val="11"/>
            <w:tabs>
              <w:tab w:val="left" w:pos="630"/>
              <w:tab w:val="right" w:leader="dot" w:pos="8296"/>
            </w:tabs>
            <w:rPr>
              <w:noProof/>
            </w:rPr>
          </w:pPr>
          <w:hyperlink w:anchor="_Toc133485849" w:history="1">
            <w:r w:rsidR="00745267" w:rsidRPr="00801097">
              <w:rPr>
                <w:rStyle w:val="a8"/>
                <w:rFonts w:hAnsi="宋体"/>
                <w:noProof/>
                <w:w w:val="106"/>
              </w:rPr>
              <w:t>10.</w:t>
            </w:r>
            <w:r w:rsidR="00745267">
              <w:rPr>
                <w:noProof/>
              </w:rPr>
              <w:tab/>
            </w:r>
            <w:r w:rsidR="00745267" w:rsidRPr="00801097">
              <w:rPr>
                <w:rStyle w:val="a8"/>
                <w:noProof/>
                <w:w w:val="106"/>
              </w:rPr>
              <w:t>关于碳中和的明确声明</w:t>
            </w:r>
            <w:r w:rsidR="00745267">
              <w:rPr>
                <w:noProof/>
                <w:webHidden/>
              </w:rPr>
              <w:tab/>
            </w:r>
            <w:r w:rsidR="00745267">
              <w:rPr>
                <w:noProof/>
                <w:webHidden/>
              </w:rPr>
              <w:fldChar w:fldCharType="begin"/>
            </w:r>
            <w:r w:rsidR="00745267">
              <w:rPr>
                <w:noProof/>
                <w:webHidden/>
              </w:rPr>
              <w:instrText xml:space="preserve"> PAGEREF _Toc133485849 \h </w:instrText>
            </w:r>
            <w:r w:rsidR="00745267">
              <w:rPr>
                <w:noProof/>
                <w:webHidden/>
              </w:rPr>
            </w:r>
            <w:r w:rsidR="00745267">
              <w:rPr>
                <w:noProof/>
                <w:webHidden/>
              </w:rPr>
              <w:fldChar w:fldCharType="separate"/>
            </w:r>
            <w:r w:rsidR="00F467AA">
              <w:rPr>
                <w:noProof/>
                <w:webHidden/>
              </w:rPr>
              <w:t>14</w:t>
            </w:r>
            <w:r w:rsidR="00745267">
              <w:rPr>
                <w:noProof/>
                <w:webHidden/>
              </w:rPr>
              <w:fldChar w:fldCharType="end"/>
            </w:r>
          </w:hyperlink>
        </w:p>
        <w:p w14:paraId="093BE9A9" w14:textId="6585F320" w:rsidR="00745267" w:rsidRDefault="00A80370">
          <w:pPr>
            <w:pStyle w:val="21"/>
            <w:tabs>
              <w:tab w:val="right" w:leader="dot" w:pos="8296"/>
            </w:tabs>
            <w:rPr>
              <w:noProof/>
            </w:rPr>
          </w:pPr>
          <w:hyperlink w:anchor="_Toc133485850" w:history="1">
            <w:r w:rsidR="00745267" w:rsidRPr="00801097">
              <w:rPr>
                <w:rStyle w:val="a8"/>
                <w:noProof/>
                <w:w w:val="106"/>
              </w:rPr>
              <w:t>10.1 总则</w:t>
            </w:r>
            <w:r w:rsidR="00745267">
              <w:rPr>
                <w:noProof/>
                <w:webHidden/>
              </w:rPr>
              <w:tab/>
            </w:r>
            <w:r w:rsidR="00745267">
              <w:rPr>
                <w:noProof/>
                <w:webHidden/>
              </w:rPr>
              <w:fldChar w:fldCharType="begin"/>
            </w:r>
            <w:r w:rsidR="00745267">
              <w:rPr>
                <w:noProof/>
                <w:webHidden/>
              </w:rPr>
              <w:instrText xml:space="preserve"> PAGEREF _Toc133485850 \h </w:instrText>
            </w:r>
            <w:r w:rsidR="00745267">
              <w:rPr>
                <w:noProof/>
                <w:webHidden/>
              </w:rPr>
            </w:r>
            <w:r w:rsidR="00745267">
              <w:rPr>
                <w:noProof/>
                <w:webHidden/>
              </w:rPr>
              <w:fldChar w:fldCharType="separate"/>
            </w:r>
            <w:r w:rsidR="00F467AA">
              <w:rPr>
                <w:noProof/>
                <w:webHidden/>
              </w:rPr>
              <w:t>14</w:t>
            </w:r>
            <w:r w:rsidR="00745267">
              <w:rPr>
                <w:noProof/>
                <w:webHidden/>
              </w:rPr>
              <w:fldChar w:fldCharType="end"/>
            </w:r>
          </w:hyperlink>
        </w:p>
        <w:p w14:paraId="5A7FA44D" w14:textId="77CBF510" w:rsidR="00745267" w:rsidRDefault="00A80370">
          <w:pPr>
            <w:pStyle w:val="21"/>
            <w:tabs>
              <w:tab w:val="right" w:leader="dot" w:pos="8296"/>
            </w:tabs>
            <w:rPr>
              <w:noProof/>
            </w:rPr>
          </w:pPr>
          <w:hyperlink w:anchor="_Toc133485851" w:history="1">
            <w:r w:rsidR="00745267" w:rsidRPr="00801097">
              <w:rPr>
                <w:rStyle w:val="a8"/>
                <w:noProof/>
                <w:w w:val="106"/>
              </w:rPr>
              <w:t>10.2 声明范围</w:t>
            </w:r>
            <w:r w:rsidR="00745267">
              <w:rPr>
                <w:noProof/>
                <w:webHidden/>
              </w:rPr>
              <w:tab/>
            </w:r>
            <w:r w:rsidR="00745267">
              <w:rPr>
                <w:noProof/>
                <w:webHidden/>
              </w:rPr>
              <w:fldChar w:fldCharType="begin"/>
            </w:r>
            <w:r w:rsidR="00745267">
              <w:rPr>
                <w:noProof/>
                <w:webHidden/>
              </w:rPr>
              <w:instrText xml:space="preserve"> PAGEREF _Toc133485851 \h </w:instrText>
            </w:r>
            <w:r w:rsidR="00745267">
              <w:rPr>
                <w:noProof/>
                <w:webHidden/>
              </w:rPr>
            </w:r>
            <w:r w:rsidR="00745267">
              <w:rPr>
                <w:noProof/>
                <w:webHidden/>
              </w:rPr>
              <w:fldChar w:fldCharType="separate"/>
            </w:r>
            <w:r w:rsidR="00F467AA">
              <w:rPr>
                <w:noProof/>
                <w:webHidden/>
              </w:rPr>
              <w:t>14</w:t>
            </w:r>
            <w:r w:rsidR="00745267">
              <w:rPr>
                <w:noProof/>
                <w:webHidden/>
              </w:rPr>
              <w:fldChar w:fldCharType="end"/>
            </w:r>
          </w:hyperlink>
        </w:p>
        <w:p w14:paraId="6DCF08BE" w14:textId="23E5579F" w:rsidR="00745267" w:rsidRDefault="00A80370">
          <w:pPr>
            <w:pStyle w:val="21"/>
            <w:tabs>
              <w:tab w:val="right" w:leader="dot" w:pos="8296"/>
            </w:tabs>
            <w:rPr>
              <w:noProof/>
            </w:rPr>
          </w:pPr>
          <w:hyperlink w:anchor="_Toc133485852" w:history="1">
            <w:r w:rsidR="00745267" w:rsidRPr="00801097">
              <w:rPr>
                <w:rStyle w:val="a8"/>
                <w:noProof/>
                <w:w w:val="106"/>
              </w:rPr>
              <w:t>10.3 声明依据</w:t>
            </w:r>
            <w:r w:rsidR="00745267">
              <w:rPr>
                <w:noProof/>
                <w:webHidden/>
              </w:rPr>
              <w:tab/>
            </w:r>
            <w:r w:rsidR="00745267">
              <w:rPr>
                <w:noProof/>
                <w:webHidden/>
              </w:rPr>
              <w:fldChar w:fldCharType="begin"/>
            </w:r>
            <w:r w:rsidR="00745267">
              <w:rPr>
                <w:noProof/>
                <w:webHidden/>
              </w:rPr>
              <w:instrText xml:space="preserve"> PAGEREF _Toc133485852 \h </w:instrText>
            </w:r>
            <w:r w:rsidR="00745267">
              <w:rPr>
                <w:noProof/>
                <w:webHidden/>
              </w:rPr>
            </w:r>
            <w:r w:rsidR="00745267">
              <w:rPr>
                <w:noProof/>
                <w:webHidden/>
              </w:rPr>
              <w:fldChar w:fldCharType="separate"/>
            </w:r>
            <w:r w:rsidR="00F467AA">
              <w:rPr>
                <w:noProof/>
                <w:webHidden/>
              </w:rPr>
              <w:t>14</w:t>
            </w:r>
            <w:r w:rsidR="00745267">
              <w:rPr>
                <w:noProof/>
                <w:webHidden/>
              </w:rPr>
              <w:fldChar w:fldCharType="end"/>
            </w:r>
          </w:hyperlink>
        </w:p>
        <w:p w14:paraId="3A8F5B02" w14:textId="515A3A29" w:rsidR="00745267" w:rsidRDefault="00A80370">
          <w:pPr>
            <w:pStyle w:val="21"/>
            <w:tabs>
              <w:tab w:val="right" w:leader="dot" w:pos="8296"/>
            </w:tabs>
            <w:rPr>
              <w:noProof/>
            </w:rPr>
          </w:pPr>
          <w:hyperlink w:anchor="_Toc133485853" w:history="1">
            <w:r w:rsidR="00745267" w:rsidRPr="00801097">
              <w:rPr>
                <w:rStyle w:val="a8"/>
                <w:noProof/>
                <w:w w:val="106"/>
              </w:rPr>
              <w:t>10.4 声明要求</w:t>
            </w:r>
            <w:r w:rsidR="00745267">
              <w:rPr>
                <w:noProof/>
                <w:webHidden/>
              </w:rPr>
              <w:tab/>
            </w:r>
            <w:r w:rsidR="00745267">
              <w:rPr>
                <w:noProof/>
                <w:webHidden/>
              </w:rPr>
              <w:fldChar w:fldCharType="begin"/>
            </w:r>
            <w:r w:rsidR="00745267">
              <w:rPr>
                <w:noProof/>
                <w:webHidden/>
              </w:rPr>
              <w:instrText xml:space="preserve"> PAGEREF _Toc133485853 \h </w:instrText>
            </w:r>
            <w:r w:rsidR="00745267">
              <w:rPr>
                <w:noProof/>
                <w:webHidden/>
              </w:rPr>
            </w:r>
            <w:r w:rsidR="00745267">
              <w:rPr>
                <w:noProof/>
                <w:webHidden/>
              </w:rPr>
              <w:fldChar w:fldCharType="separate"/>
            </w:r>
            <w:r w:rsidR="00F467AA">
              <w:rPr>
                <w:noProof/>
                <w:webHidden/>
              </w:rPr>
              <w:t>15</w:t>
            </w:r>
            <w:r w:rsidR="00745267">
              <w:rPr>
                <w:noProof/>
                <w:webHidden/>
              </w:rPr>
              <w:fldChar w:fldCharType="end"/>
            </w:r>
          </w:hyperlink>
        </w:p>
        <w:p w14:paraId="28A32A7A" w14:textId="07C592F2" w:rsidR="00745267" w:rsidRDefault="00A80370">
          <w:pPr>
            <w:pStyle w:val="21"/>
            <w:tabs>
              <w:tab w:val="right" w:leader="dot" w:pos="8296"/>
            </w:tabs>
            <w:rPr>
              <w:noProof/>
            </w:rPr>
          </w:pPr>
          <w:hyperlink w:anchor="_Toc133485854" w:history="1">
            <w:r w:rsidR="00745267" w:rsidRPr="00801097">
              <w:rPr>
                <w:rStyle w:val="a8"/>
                <w:noProof/>
                <w:w w:val="106"/>
              </w:rPr>
              <w:t>10.5 合格说明(QES)要求</w:t>
            </w:r>
            <w:r w:rsidR="00745267">
              <w:rPr>
                <w:noProof/>
                <w:webHidden/>
              </w:rPr>
              <w:tab/>
            </w:r>
            <w:r w:rsidR="00745267">
              <w:rPr>
                <w:noProof/>
                <w:webHidden/>
              </w:rPr>
              <w:fldChar w:fldCharType="begin"/>
            </w:r>
            <w:r w:rsidR="00745267">
              <w:rPr>
                <w:noProof/>
                <w:webHidden/>
              </w:rPr>
              <w:instrText xml:space="preserve"> PAGEREF _Toc133485854 \h </w:instrText>
            </w:r>
            <w:r w:rsidR="00745267">
              <w:rPr>
                <w:noProof/>
                <w:webHidden/>
              </w:rPr>
            </w:r>
            <w:r w:rsidR="00745267">
              <w:rPr>
                <w:noProof/>
                <w:webHidden/>
              </w:rPr>
              <w:fldChar w:fldCharType="separate"/>
            </w:r>
            <w:r w:rsidR="00F467AA">
              <w:rPr>
                <w:noProof/>
                <w:webHidden/>
              </w:rPr>
              <w:t>17</w:t>
            </w:r>
            <w:r w:rsidR="00745267">
              <w:rPr>
                <w:noProof/>
                <w:webHidden/>
              </w:rPr>
              <w:fldChar w:fldCharType="end"/>
            </w:r>
          </w:hyperlink>
        </w:p>
        <w:p w14:paraId="16A1607E" w14:textId="22CFE9A7" w:rsidR="00745267" w:rsidRDefault="00A80370">
          <w:pPr>
            <w:pStyle w:val="11"/>
            <w:tabs>
              <w:tab w:val="left" w:pos="630"/>
              <w:tab w:val="right" w:leader="dot" w:pos="8296"/>
            </w:tabs>
            <w:rPr>
              <w:noProof/>
            </w:rPr>
          </w:pPr>
          <w:hyperlink w:anchor="_Toc133485855" w:history="1">
            <w:r w:rsidR="00745267" w:rsidRPr="00801097">
              <w:rPr>
                <w:rStyle w:val="a8"/>
                <w:rFonts w:hAnsi="宋体"/>
                <w:noProof/>
                <w:w w:val="106"/>
              </w:rPr>
              <w:t>11.</w:t>
            </w:r>
            <w:r w:rsidR="00745267">
              <w:rPr>
                <w:noProof/>
              </w:rPr>
              <w:tab/>
            </w:r>
            <w:r w:rsidR="00745267" w:rsidRPr="00801097">
              <w:rPr>
                <w:rStyle w:val="a8"/>
                <w:noProof/>
                <w:w w:val="106"/>
              </w:rPr>
              <w:t>保持碳中和的声明状态</w:t>
            </w:r>
            <w:r w:rsidR="00745267">
              <w:rPr>
                <w:noProof/>
                <w:webHidden/>
              </w:rPr>
              <w:tab/>
            </w:r>
            <w:r w:rsidR="00745267">
              <w:rPr>
                <w:noProof/>
                <w:webHidden/>
              </w:rPr>
              <w:fldChar w:fldCharType="begin"/>
            </w:r>
            <w:r w:rsidR="00745267">
              <w:rPr>
                <w:noProof/>
                <w:webHidden/>
              </w:rPr>
              <w:instrText xml:space="preserve"> PAGEREF _Toc133485855 \h </w:instrText>
            </w:r>
            <w:r w:rsidR="00745267">
              <w:rPr>
                <w:noProof/>
                <w:webHidden/>
              </w:rPr>
            </w:r>
            <w:r w:rsidR="00745267">
              <w:rPr>
                <w:noProof/>
                <w:webHidden/>
              </w:rPr>
              <w:fldChar w:fldCharType="separate"/>
            </w:r>
            <w:r w:rsidR="00F467AA">
              <w:rPr>
                <w:noProof/>
                <w:webHidden/>
              </w:rPr>
              <w:t>18</w:t>
            </w:r>
            <w:r w:rsidR="00745267">
              <w:rPr>
                <w:noProof/>
                <w:webHidden/>
              </w:rPr>
              <w:fldChar w:fldCharType="end"/>
            </w:r>
          </w:hyperlink>
        </w:p>
        <w:p w14:paraId="47FF70E7" w14:textId="3F38227F" w:rsidR="00745267" w:rsidRDefault="00A80370">
          <w:pPr>
            <w:pStyle w:val="21"/>
            <w:tabs>
              <w:tab w:val="right" w:leader="dot" w:pos="8296"/>
            </w:tabs>
            <w:rPr>
              <w:noProof/>
            </w:rPr>
          </w:pPr>
          <w:hyperlink w:anchor="_Toc133485856" w:history="1">
            <w:r w:rsidR="00745267" w:rsidRPr="00801097">
              <w:rPr>
                <w:rStyle w:val="a8"/>
                <w:noProof/>
                <w:w w:val="106"/>
              </w:rPr>
              <w:t>11.1 碳中和承诺宣言</w:t>
            </w:r>
            <w:r w:rsidR="00745267">
              <w:rPr>
                <w:noProof/>
                <w:webHidden/>
              </w:rPr>
              <w:tab/>
            </w:r>
            <w:r w:rsidR="00745267">
              <w:rPr>
                <w:noProof/>
                <w:webHidden/>
              </w:rPr>
              <w:fldChar w:fldCharType="begin"/>
            </w:r>
            <w:r w:rsidR="00745267">
              <w:rPr>
                <w:noProof/>
                <w:webHidden/>
              </w:rPr>
              <w:instrText xml:space="preserve"> PAGEREF _Toc133485856 \h </w:instrText>
            </w:r>
            <w:r w:rsidR="00745267">
              <w:rPr>
                <w:noProof/>
                <w:webHidden/>
              </w:rPr>
            </w:r>
            <w:r w:rsidR="00745267">
              <w:rPr>
                <w:noProof/>
                <w:webHidden/>
              </w:rPr>
              <w:fldChar w:fldCharType="separate"/>
            </w:r>
            <w:r w:rsidR="00F467AA">
              <w:rPr>
                <w:noProof/>
                <w:webHidden/>
              </w:rPr>
              <w:t>18</w:t>
            </w:r>
            <w:r w:rsidR="00745267">
              <w:rPr>
                <w:noProof/>
                <w:webHidden/>
              </w:rPr>
              <w:fldChar w:fldCharType="end"/>
            </w:r>
          </w:hyperlink>
        </w:p>
        <w:p w14:paraId="2D9B316D" w14:textId="2595BDC2" w:rsidR="00745267" w:rsidRDefault="00A80370">
          <w:pPr>
            <w:pStyle w:val="21"/>
            <w:tabs>
              <w:tab w:val="right" w:leader="dot" w:pos="8296"/>
            </w:tabs>
            <w:rPr>
              <w:noProof/>
            </w:rPr>
          </w:pPr>
          <w:hyperlink w:anchor="_Toc133485857" w:history="1">
            <w:r w:rsidR="00745267" w:rsidRPr="00801097">
              <w:rPr>
                <w:rStyle w:val="a8"/>
                <w:noProof/>
                <w:w w:val="106"/>
              </w:rPr>
              <w:t>11.2 宣布实现碳中和</w:t>
            </w:r>
            <w:r w:rsidR="00745267">
              <w:rPr>
                <w:noProof/>
                <w:webHidden/>
              </w:rPr>
              <w:tab/>
            </w:r>
            <w:r w:rsidR="00745267">
              <w:rPr>
                <w:noProof/>
                <w:webHidden/>
              </w:rPr>
              <w:fldChar w:fldCharType="begin"/>
            </w:r>
            <w:r w:rsidR="00745267">
              <w:rPr>
                <w:noProof/>
                <w:webHidden/>
              </w:rPr>
              <w:instrText xml:space="preserve"> PAGEREF _Toc133485857 \h </w:instrText>
            </w:r>
            <w:r w:rsidR="00745267">
              <w:rPr>
                <w:noProof/>
                <w:webHidden/>
              </w:rPr>
            </w:r>
            <w:r w:rsidR="00745267">
              <w:rPr>
                <w:noProof/>
                <w:webHidden/>
              </w:rPr>
              <w:fldChar w:fldCharType="separate"/>
            </w:r>
            <w:r w:rsidR="00F467AA">
              <w:rPr>
                <w:noProof/>
                <w:webHidden/>
              </w:rPr>
              <w:t>19</w:t>
            </w:r>
            <w:r w:rsidR="00745267">
              <w:rPr>
                <w:noProof/>
                <w:webHidden/>
              </w:rPr>
              <w:fldChar w:fldCharType="end"/>
            </w:r>
          </w:hyperlink>
        </w:p>
        <w:p w14:paraId="61AD1A3C" w14:textId="565F0E5D" w:rsidR="00745267" w:rsidRDefault="00745267">
          <w:r>
            <w:rPr>
              <w:b/>
              <w:bCs/>
              <w:lang w:val="zh-CN"/>
            </w:rPr>
            <w:fldChar w:fldCharType="end"/>
          </w:r>
        </w:p>
      </w:sdtContent>
    </w:sdt>
    <w:p w14:paraId="45C6A81D" w14:textId="7D546D5A" w:rsidR="008B7DA1" w:rsidRDefault="008B7DA1">
      <w:pPr>
        <w:widowControl/>
        <w:jc w:val="left"/>
        <w:rPr>
          <w:rFonts w:ascii="宋体" w:eastAsia="宋体" w:hAnsi="宋体" w:cs="宋体"/>
          <w:b/>
          <w:color w:val="221E1F"/>
          <w:w w:val="106"/>
          <w:sz w:val="44"/>
          <w:szCs w:val="44"/>
        </w:rPr>
      </w:pPr>
    </w:p>
    <w:p w14:paraId="40A7869C" w14:textId="68B20BB1" w:rsidR="00FE6C3E" w:rsidRPr="00745267" w:rsidRDefault="00745267" w:rsidP="00745267">
      <w:pPr>
        <w:widowControl/>
        <w:jc w:val="left"/>
        <w:rPr>
          <w:rFonts w:ascii="宋体" w:eastAsia="宋体" w:hAnsi="宋体" w:cs="宋体"/>
          <w:b/>
          <w:color w:val="221E1F"/>
          <w:w w:val="106"/>
          <w:sz w:val="44"/>
          <w:szCs w:val="44"/>
        </w:rPr>
      </w:pPr>
      <w:r>
        <w:rPr>
          <w:rFonts w:ascii="宋体" w:eastAsia="宋体" w:hAnsi="宋体" w:cs="宋体"/>
          <w:b/>
          <w:color w:val="221E1F"/>
          <w:w w:val="106"/>
          <w:sz w:val="44"/>
          <w:szCs w:val="44"/>
        </w:rPr>
        <w:br w:type="page"/>
      </w:r>
    </w:p>
    <w:p w14:paraId="2B0A7C2C" w14:textId="33EF6DBE" w:rsidR="00B36C9B" w:rsidRPr="005A45CF" w:rsidRDefault="000015AF" w:rsidP="00937409">
      <w:pPr>
        <w:pStyle w:val="1"/>
        <w:numPr>
          <w:ilvl w:val="0"/>
          <w:numId w:val="25"/>
        </w:numPr>
        <w:rPr>
          <w:w w:val="106"/>
        </w:rPr>
      </w:pPr>
      <w:bookmarkStart w:id="1" w:name="_Toc133485828"/>
      <w:r w:rsidRPr="005A45CF">
        <w:rPr>
          <w:rFonts w:hint="eastAsia"/>
          <w:w w:val="106"/>
        </w:rPr>
        <w:lastRenderedPageBreak/>
        <w:t>范围</w:t>
      </w:r>
      <w:bookmarkEnd w:id="1"/>
    </w:p>
    <w:p w14:paraId="3838B068" w14:textId="56DADA8F" w:rsidR="000015AF" w:rsidRPr="005A45CF" w:rsidRDefault="000015AF" w:rsidP="00A61126">
      <w:pPr>
        <w:pStyle w:val="a7"/>
        <w:spacing w:line="420" w:lineRule="exact"/>
        <w:ind w:firstLine="506"/>
        <w:rPr>
          <w:rFonts w:ascii="宋体" w:eastAsia="宋体" w:hAnsi="宋体" w:cs="宋体"/>
          <w:color w:val="221E1F"/>
          <w:w w:val="106"/>
          <w:sz w:val="24"/>
          <w:szCs w:val="24"/>
        </w:rPr>
      </w:pPr>
      <w:r w:rsidRPr="005A45CF">
        <w:rPr>
          <w:rFonts w:ascii="宋体" w:eastAsia="宋体" w:hAnsi="宋体" w:cs="宋体" w:hint="eastAsia"/>
          <w:color w:val="221E1F"/>
          <w:w w:val="106"/>
          <w:sz w:val="24"/>
          <w:szCs w:val="24"/>
        </w:rPr>
        <w:t>该</w:t>
      </w:r>
      <w:r w:rsidRPr="005A45CF">
        <w:rPr>
          <w:rFonts w:ascii="宋体" w:eastAsia="宋体" w:hAnsi="宋体" w:cs="宋体"/>
          <w:color w:val="221E1F"/>
          <w:w w:val="106"/>
          <w:sz w:val="24"/>
          <w:szCs w:val="24"/>
        </w:rPr>
        <w:t>PAS规定了任何</w:t>
      </w:r>
      <w:r w:rsidRPr="005A45CF">
        <w:rPr>
          <w:rFonts w:ascii="宋体" w:eastAsia="宋体" w:hAnsi="宋体" w:cs="宋体" w:hint="eastAsia"/>
          <w:color w:val="221E1F"/>
          <w:w w:val="106"/>
          <w:sz w:val="24"/>
          <w:szCs w:val="24"/>
        </w:rPr>
        <w:t>组织</w:t>
      </w:r>
      <w:r w:rsidRPr="005A45CF">
        <w:rPr>
          <w:rFonts w:ascii="宋体" w:eastAsia="宋体" w:hAnsi="宋体" w:cs="宋体"/>
          <w:color w:val="221E1F"/>
          <w:w w:val="106"/>
          <w:sz w:val="24"/>
          <w:szCs w:val="24"/>
        </w:rPr>
        <w:t>试图通过量化、减少和抵消特定</w:t>
      </w:r>
      <w:r w:rsidRPr="005A45CF">
        <w:rPr>
          <w:rFonts w:ascii="宋体" w:eastAsia="宋体" w:hAnsi="宋体" w:cs="宋体" w:hint="eastAsia"/>
          <w:color w:val="221E1F"/>
          <w:w w:val="106"/>
          <w:sz w:val="24"/>
          <w:szCs w:val="24"/>
        </w:rPr>
        <w:t>的</w:t>
      </w:r>
      <w:r w:rsidRPr="005A45CF">
        <w:rPr>
          <w:rFonts w:ascii="宋体" w:eastAsia="宋体" w:hAnsi="宋体" w:cs="宋体"/>
          <w:color w:val="221E1F"/>
          <w:w w:val="106"/>
          <w:sz w:val="24"/>
          <w:szCs w:val="24"/>
        </w:rPr>
        <w:t>确定</w:t>
      </w:r>
      <w:r w:rsidRPr="005A45CF">
        <w:rPr>
          <w:rFonts w:ascii="宋体" w:eastAsia="宋体" w:hAnsi="宋体" w:cs="宋体" w:hint="eastAsia"/>
          <w:color w:val="221E1F"/>
          <w:w w:val="106"/>
          <w:sz w:val="24"/>
          <w:szCs w:val="24"/>
        </w:rPr>
        <w:t>的</w:t>
      </w:r>
      <w:r w:rsidRPr="005A45CF">
        <w:rPr>
          <w:rFonts w:ascii="宋体" w:eastAsia="宋体" w:hAnsi="宋体" w:cs="宋体"/>
          <w:color w:val="221E1F"/>
          <w:w w:val="106"/>
          <w:sz w:val="24"/>
          <w:szCs w:val="24"/>
        </w:rPr>
        <w:t>温室气体排放来证明碳中</w:t>
      </w:r>
      <w:r w:rsidRPr="005A45CF">
        <w:rPr>
          <w:rFonts w:ascii="宋体" w:eastAsia="宋体" w:hAnsi="宋体" w:cs="宋体" w:hint="eastAsia"/>
          <w:color w:val="221E1F"/>
          <w:w w:val="106"/>
          <w:sz w:val="24"/>
          <w:szCs w:val="24"/>
        </w:rPr>
        <w:t>和</w:t>
      </w:r>
      <w:r w:rsidRPr="005A45CF">
        <w:rPr>
          <w:rFonts w:ascii="宋体" w:eastAsia="宋体" w:hAnsi="宋体" w:cs="宋体"/>
          <w:color w:val="221E1F"/>
          <w:w w:val="106"/>
          <w:sz w:val="24"/>
          <w:szCs w:val="24"/>
        </w:rPr>
        <w:t>所必须满足的要求。本制度并不</w:t>
      </w:r>
      <w:r w:rsidR="00997E77" w:rsidRPr="005A45CF">
        <w:rPr>
          <w:rFonts w:ascii="宋体" w:eastAsia="宋体" w:hAnsi="宋体" w:cs="宋体" w:hint="eastAsia"/>
          <w:color w:val="221E1F"/>
          <w:w w:val="106"/>
          <w:sz w:val="24"/>
          <w:szCs w:val="24"/>
        </w:rPr>
        <w:t>会</w:t>
      </w:r>
      <w:r w:rsidRPr="005A45CF">
        <w:rPr>
          <w:rFonts w:ascii="宋体" w:eastAsia="宋体" w:hAnsi="宋体" w:cs="宋体"/>
          <w:color w:val="221E1F"/>
          <w:w w:val="106"/>
          <w:sz w:val="24"/>
          <w:szCs w:val="24"/>
        </w:rPr>
        <w:t>排除任何具体</w:t>
      </w:r>
      <w:r w:rsidR="00297DE6" w:rsidRPr="005A45CF">
        <w:rPr>
          <w:rFonts w:ascii="宋体" w:eastAsia="宋体" w:hAnsi="宋体" w:cs="宋体" w:hint="eastAsia"/>
          <w:color w:val="221E1F"/>
          <w:w w:val="106"/>
          <w:sz w:val="24"/>
          <w:szCs w:val="24"/>
        </w:rPr>
        <w:t>主题</w:t>
      </w:r>
      <w:r w:rsidRPr="005A45CF">
        <w:rPr>
          <w:rFonts w:ascii="宋体" w:eastAsia="宋体" w:hAnsi="宋体" w:cs="宋体"/>
          <w:color w:val="221E1F"/>
          <w:w w:val="106"/>
          <w:sz w:val="24"/>
          <w:szCs w:val="24"/>
        </w:rPr>
        <w:t>或</w:t>
      </w:r>
      <w:r w:rsidR="005A45CF" w:rsidRPr="005A45CF">
        <w:rPr>
          <w:rFonts w:ascii="宋体" w:eastAsia="宋体" w:hAnsi="宋体" w:cs="宋体" w:hint="eastAsia"/>
          <w:color w:val="221E1F"/>
          <w:w w:val="106"/>
          <w:sz w:val="24"/>
          <w:szCs w:val="24"/>
        </w:rPr>
        <w:t>组织</w:t>
      </w:r>
      <w:r w:rsidR="00297DE6" w:rsidRPr="005A45CF">
        <w:rPr>
          <w:rFonts w:ascii="宋体" w:eastAsia="宋体" w:hAnsi="宋体" w:cs="宋体" w:hint="eastAsia"/>
          <w:color w:val="221E1F"/>
          <w:w w:val="106"/>
          <w:sz w:val="24"/>
          <w:szCs w:val="24"/>
        </w:rPr>
        <w:t>。</w:t>
      </w:r>
    </w:p>
    <w:p w14:paraId="71D45727" w14:textId="0EE55426" w:rsidR="000015AF" w:rsidRPr="005A45CF" w:rsidRDefault="000015AF" w:rsidP="00A61126">
      <w:pPr>
        <w:pStyle w:val="a7"/>
        <w:spacing w:line="420" w:lineRule="exact"/>
        <w:ind w:firstLine="506"/>
        <w:rPr>
          <w:rFonts w:ascii="宋体" w:eastAsia="宋体" w:hAnsi="宋体" w:cs="宋体"/>
          <w:color w:val="221E1F"/>
          <w:w w:val="106"/>
          <w:sz w:val="24"/>
          <w:szCs w:val="24"/>
        </w:rPr>
      </w:pPr>
      <w:r w:rsidRPr="005A45CF">
        <w:rPr>
          <w:rFonts w:ascii="宋体" w:eastAsia="宋体" w:hAnsi="宋体" w:cs="宋体" w:hint="eastAsia"/>
          <w:color w:val="221E1F"/>
          <w:w w:val="106"/>
          <w:sz w:val="24"/>
          <w:szCs w:val="24"/>
        </w:rPr>
        <w:t>本规范旨在</w:t>
      </w:r>
      <w:proofErr w:type="gramStart"/>
      <w:r w:rsidRPr="005A45CF">
        <w:rPr>
          <w:rFonts w:ascii="宋体" w:eastAsia="宋体" w:hAnsi="宋体" w:cs="宋体" w:hint="eastAsia"/>
          <w:color w:val="221E1F"/>
          <w:w w:val="106"/>
          <w:sz w:val="24"/>
          <w:szCs w:val="24"/>
        </w:rPr>
        <w:t>供任何</w:t>
      </w:r>
      <w:proofErr w:type="gramEnd"/>
      <w:r w:rsidR="00997E77" w:rsidRPr="005A45CF">
        <w:rPr>
          <w:rFonts w:ascii="宋体" w:eastAsia="宋体" w:hAnsi="宋体" w:cs="宋体" w:hint="eastAsia"/>
          <w:color w:val="221E1F"/>
          <w:w w:val="106"/>
          <w:sz w:val="24"/>
          <w:szCs w:val="24"/>
        </w:rPr>
        <w:t>组织</w:t>
      </w:r>
      <w:r w:rsidRPr="005A45CF">
        <w:rPr>
          <w:rFonts w:ascii="宋体" w:eastAsia="宋体" w:hAnsi="宋体" w:cs="宋体" w:hint="eastAsia"/>
          <w:color w:val="221E1F"/>
          <w:w w:val="106"/>
          <w:sz w:val="24"/>
          <w:szCs w:val="24"/>
        </w:rPr>
        <w:t>使用，包括</w:t>
      </w:r>
      <w:r w:rsidR="00930871">
        <w:rPr>
          <w:rFonts w:ascii="宋体" w:eastAsia="宋体" w:hAnsi="宋体" w:cs="宋体"/>
          <w:color w:val="221E1F"/>
          <w:w w:val="106"/>
          <w:sz w:val="24"/>
          <w:szCs w:val="24"/>
        </w:rPr>
        <w:t>：</w:t>
      </w:r>
    </w:p>
    <w:p w14:paraId="7A20570B" w14:textId="37FA9515" w:rsidR="000015AF" w:rsidRPr="005A45CF" w:rsidRDefault="000015AF" w:rsidP="00937409">
      <w:pPr>
        <w:pStyle w:val="a7"/>
        <w:numPr>
          <w:ilvl w:val="0"/>
          <w:numId w:val="27"/>
        </w:numPr>
        <w:spacing w:line="420" w:lineRule="exact"/>
        <w:ind w:firstLineChars="0"/>
        <w:rPr>
          <w:rFonts w:ascii="宋体" w:eastAsia="宋体" w:hAnsi="宋体" w:cs="宋体"/>
          <w:color w:val="221E1F"/>
          <w:w w:val="106"/>
          <w:sz w:val="24"/>
          <w:szCs w:val="24"/>
        </w:rPr>
      </w:pPr>
      <w:r w:rsidRPr="005A45CF">
        <w:rPr>
          <w:rFonts w:ascii="宋体" w:eastAsia="宋体" w:hAnsi="宋体" w:cs="宋体" w:hint="eastAsia"/>
          <w:color w:val="221E1F"/>
          <w:w w:val="106"/>
          <w:sz w:val="24"/>
          <w:szCs w:val="24"/>
        </w:rPr>
        <w:t>地区或地方政府</w:t>
      </w:r>
      <w:r w:rsidR="00930871">
        <w:rPr>
          <w:rFonts w:ascii="宋体" w:eastAsia="宋体" w:hAnsi="宋体" w:cs="宋体"/>
          <w:color w:val="221E1F"/>
          <w:w w:val="106"/>
          <w:sz w:val="24"/>
          <w:szCs w:val="24"/>
        </w:rPr>
        <w:t>；</w:t>
      </w:r>
    </w:p>
    <w:p w14:paraId="45B84625" w14:textId="7ADEBC0F" w:rsidR="000015AF" w:rsidRPr="005A45CF" w:rsidRDefault="000015AF" w:rsidP="00937409">
      <w:pPr>
        <w:pStyle w:val="a7"/>
        <w:numPr>
          <w:ilvl w:val="0"/>
          <w:numId w:val="27"/>
        </w:numPr>
        <w:spacing w:line="420" w:lineRule="exact"/>
        <w:ind w:firstLineChars="0"/>
        <w:rPr>
          <w:rFonts w:ascii="宋体" w:eastAsia="宋体" w:hAnsi="宋体" w:cs="宋体"/>
          <w:color w:val="221E1F"/>
          <w:w w:val="106"/>
          <w:sz w:val="24"/>
          <w:szCs w:val="24"/>
        </w:rPr>
      </w:pPr>
      <w:r w:rsidRPr="005A45CF">
        <w:rPr>
          <w:rFonts w:ascii="宋体" w:eastAsia="宋体" w:hAnsi="宋体" w:cs="宋体" w:hint="eastAsia"/>
          <w:color w:val="221E1F"/>
          <w:w w:val="106"/>
          <w:sz w:val="24"/>
          <w:szCs w:val="24"/>
        </w:rPr>
        <w:t>社区</w:t>
      </w:r>
      <w:r w:rsidR="00930871">
        <w:rPr>
          <w:rFonts w:ascii="宋体" w:eastAsia="宋体" w:hAnsi="宋体" w:cs="宋体"/>
          <w:color w:val="221E1F"/>
          <w:w w:val="106"/>
          <w:sz w:val="24"/>
          <w:szCs w:val="24"/>
        </w:rPr>
        <w:t>；</w:t>
      </w:r>
    </w:p>
    <w:p w14:paraId="4967CABD" w14:textId="4DE172ED" w:rsidR="000015AF" w:rsidRPr="005A45CF" w:rsidRDefault="000015AF" w:rsidP="00937409">
      <w:pPr>
        <w:pStyle w:val="a7"/>
        <w:numPr>
          <w:ilvl w:val="0"/>
          <w:numId w:val="27"/>
        </w:numPr>
        <w:spacing w:line="420" w:lineRule="exact"/>
        <w:ind w:firstLineChars="0"/>
        <w:rPr>
          <w:rFonts w:ascii="宋体" w:eastAsia="宋体" w:hAnsi="宋体" w:cs="宋体"/>
          <w:color w:val="221E1F"/>
          <w:w w:val="106"/>
          <w:sz w:val="24"/>
          <w:szCs w:val="24"/>
        </w:rPr>
      </w:pPr>
      <w:r w:rsidRPr="005A45CF">
        <w:rPr>
          <w:rFonts w:ascii="宋体" w:eastAsia="宋体" w:hAnsi="宋体" w:cs="宋体" w:hint="eastAsia"/>
          <w:color w:val="221E1F"/>
          <w:w w:val="106"/>
          <w:sz w:val="24"/>
          <w:szCs w:val="24"/>
        </w:rPr>
        <w:t>组织</w:t>
      </w:r>
      <w:r w:rsidRPr="005A45CF">
        <w:rPr>
          <w:rFonts w:ascii="宋体" w:eastAsia="宋体" w:hAnsi="宋体" w:cs="宋体"/>
          <w:color w:val="221E1F"/>
          <w:w w:val="106"/>
          <w:sz w:val="24"/>
          <w:szCs w:val="24"/>
        </w:rPr>
        <w:t>/公司或组织的一部分(包括品牌)</w:t>
      </w:r>
    </w:p>
    <w:p w14:paraId="2DD99193" w14:textId="5D02C217" w:rsidR="000015AF" w:rsidRPr="005A45CF" w:rsidRDefault="000015AF" w:rsidP="00937409">
      <w:pPr>
        <w:pStyle w:val="a7"/>
        <w:numPr>
          <w:ilvl w:val="0"/>
          <w:numId w:val="27"/>
        </w:numPr>
        <w:spacing w:line="420" w:lineRule="exact"/>
        <w:ind w:firstLineChars="0"/>
        <w:rPr>
          <w:rFonts w:ascii="宋体" w:eastAsia="宋体" w:hAnsi="宋体" w:cs="宋体"/>
          <w:color w:val="221E1F"/>
          <w:w w:val="106"/>
          <w:sz w:val="24"/>
          <w:szCs w:val="24"/>
        </w:rPr>
      </w:pPr>
      <w:r w:rsidRPr="005A45CF">
        <w:rPr>
          <w:rFonts w:ascii="宋体" w:eastAsia="宋体" w:hAnsi="宋体" w:cs="宋体" w:hint="eastAsia"/>
          <w:color w:val="221E1F"/>
          <w:w w:val="106"/>
          <w:sz w:val="24"/>
          <w:szCs w:val="24"/>
        </w:rPr>
        <w:t>俱乐部或社交团体</w:t>
      </w:r>
      <w:r w:rsidR="00930871">
        <w:rPr>
          <w:rFonts w:ascii="宋体" w:eastAsia="宋体" w:hAnsi="宋体" w:cs="宋体"/>
          <w:color w:val="221E1F"/>
          <w:w w:val="106"/>
          <w:sz w:val="24"/>
          <w:szCs w:val="24"/>
        </w:rPr>
        <w:t>：</w:t>
      </w:r>
    </w:p>
    <w:p w14:paraId="0EB270DF" w14:textId="4DDCDDF2" w:rsidR="000015AF" w:rsidRPr="005A45CF" w:rsidRDefault="000015AF" w:rsidP="00937409">
      <w:pPr>
        <w:pStyle w:val="a7"/>
        <w:numPr>
          <w:ilvl w:val="0"/>
          <w:numId w:val="27"/>
        </w:numPr>
        <w:spacing w:line="420" w:lineRule="exact"/>
        <w:ind w:firstLineChars="0"/>
        <w:rPr>
          <w:rFonts w:ascii="宋体" w:eastAsia="宋体" w:hAnsi="宋体" w:cs="宋体"/>
          <w:color w:val="221E1F"/>
          <w:w w:val="106"/>
          <w:sz w:val="24"/>
          <w:szCs w:val="24"/>
        </w:rPr>
      </w:pPr>
      <w:r w:rsidRPr="005A45CF">
        <w:rPr>
          <w:rFonts w:ascii="宋体" w:eastAsia="宋体" w:hAnsi="宋体" w:cs="宋体" w:hint="eastAsia"/>
          <w:color w:val="221E1F"/>
          <w:w w:val="106"/>
          <w:sz w:val="24"/>
          <w:szCs w:val="24"/>
        </w:rPr>
        <w:t>家庭</w:t>
      </w:r>
      <w:r w:rsidR="00930871">
        <w:rPr>
          <w:rFonts w:ascii="宋体" w:eastAsia="宋体" w:hAnsi="宋体" w:cs="宋体"/>
          <w:color w:val="221E1F"/>
          <w:w w:val="106"/>
          <w:sz w:val="24"/>
          <w:szCs w:val="24"/>
        </w:rPr>
        <w:t>；</w:t>
      </w:r>
    </w:p>
    <w:p w14:paraId="6EA0E4E3" w14:textId="2D3B74D7" w:rsidR="000015AF" w:rsidRPr="005A45CF" w:rsidRDefault="000015AF" w:rsidP="00937409">
      <w:pPr>
        <w:pStyle w:val="a7"/>
        <w:numPr>
          <w:ilvl w:val="0"/>
          <w:numId w:val="27"/>
        </w:numPr>
        <w:spacing w:line="420" w:lineRule="exact"/>
        <w:ind w:firstLineChars="0"/>
        <w:rPr>
          <w:rFonts w:ascii="宋体" w:eastAsia="宋体" w:hAnsi="宋体" w:cs="宋体"/>
          <w:color w:val="221E1F"/>
          <w:w w:val="106"/>
          <w:sz w:val="24"/>
          <w:szCs w:val="24"/>
        </w:rPr>
      </w:pPr>
      <w:r w:rsidRPr="005A45CF">
        <w:rPr>
          <w:rFonts w:ascii="宋体" w:eastAsia="宋体" w:hAnsi="宋体" w:cs="宋体" w:hint="eastAsia"/>
          <w:color w:val="221E1F"/>
          <w:w w:val="106"/>
          <w:sz w:val="24"/>
          <w:szCs w:val="24"/>
        </w:rPr>
        <w:t>个人</w:t>
      </w:r>
    </w:p>
    <w:p w14:paraId="2D79DC6A" w14:textId="1862CA24" w:rsidR="000015AF" w:rsidRPr="005A45CF" w:rsidRDefault="000015AF" w:rsidP="009219A9">
      <w:pPr>
        <w:pStyle w:val="a7"/>
        <w:spacing w:line="420" w:lineRule="exact"/>
        <w:ind w:firstLine="506"/>
        <w:rPr>
          <w:rFonts w:ascii="宋体" w:eastAsia="宋体" w:hAnsi="宋体" w:cs="宋体"/>
          <w:color w:val="221E1F"/>
          <w:w w:val="106"/>
          <w:sz w:val="24"/>
          <w:szCs w:val="24"/>
        </w:rPr>
      </w:pPr>
      <w:r w:rsidRPr="005A45CF">
        <w:rPr>
          <w:rFonts w:ascii="宋体" w:eastAsia="宋体" w:hAnsi="宋体" w:cs="宋体" w:hint="eastAsia"/>
          <w:color w:val="221E1F"/>
          <w:w w:val="106"/>
          <w:sz w:val="24"/>
          <w:szCs w:val="24"/>
        </w:rPr>
        <w:t>本规范适用于应用</w:t>
      </w:r>
      <w:r w:rsidR="00997E77" w:rsidRPr="005A45CF">
        <w:rPr>
          <w:rFonts w:ascii="宋体" w:eastAsia="宋体" w:hAnsi="宋体" w:cs="宋体" w:hint="eastAsia"/>
          <w:color w:val="221E1F"/>
          <w:w w:val="106"/>
          <w:sz w:val="24"/>
          <w:szCs w:val="24"/>
        </w:rPr>
        <w:t>组织</w:t>
      </w:r>
      <w:r w:rsidRPr="005A45CF">
        <w:rPr>
          <w:rFonts w:ascii="宋体" w:eastAsia="宋体" w:hAnsi="宋体" w:cs="宋体" w:hint="eastAsia"/>
          <w:color w:val="221E1F"/>
          <w:w w:val="106"/>
          <w:sz w:val="24"/>
          <w:szCs w:val="24"/>
        </w:rPr>
        <w:t>所定义的任何选定的</w:t>
      </w:r>
      <w:r w:rsidR="00997E77" w:rsidRPr="005A45CF">
        <w:rPr>
          <w:rFonts w:ascii="宋体" w:eastAsia="宋体" w:hAnsi="宋体" w:cs="宋体" w:hint="eastAsia"/>
          <w:color w:val="221E1F"/>
          <w:w w:val="106"/>
          <w:sz w:val="24"/>
          <w:szCs w:val="24"/>
        </w:rPr>
        <w:t>范围</w:t>
      </w:r>
      <w:r w:rsidRPr="005A45CF">
        <w:rPr>
          <w:rFonts w:ascii="宋体" w:eastAsia="宋体" w:hAnsi="宋体" w:cs="宋体" w:hint="eastAsia"/>
          <w:color w:val="221E1F"/>
          <w:w w:val="106"/>
          <w:sz w:val="24"/>
          <w:szCs w:val="24"/>
        </w:rPr>
        <w:t>的碳中和论证，包括</w:t>
      </w:r>
      <w:r w:rsidR="00997E77" w:rsidRPr="005A45CF">
        <w:rPr>
          <w:rFonts w:ascii="宋体" w:eastAsia="宋体" w:hAnsi="宋体" w:cs="宋体" w:hint="eastAsia"/>
          <w:color w:val="221E1F"/>
          <w:w w:val="106"/>
          <w:sz w:val="24"/>
          <w:szCs w:val="24"/>
        </w:rPr>
        <w:t>范围内的</w:t>
      </w:r>
      <w:r w:rsidRPr="005A45CF">
        <w:rPr>
          <w:rFonts w:ascii="宋体" w:eastAsia="宋体" w:hAnsi="宋体" w:cs="宋体" w:hint="eastAsia"/>
          <w:color w:val="221E1F"/>
          <w:w w:val="106"/>
          <w:sz w:val="24"/>
          <w:szCs w:val="24"/>
        </w:rPr>
        <w:t>活动</w:t>
      </w:r>
      <w:r w:rsidR="00997E77" w:rsidRPr="005A45CF">
        <w:rPr>
          <w:rFonts w:ascii="宋体" w:eastAsia="宋体" w:hAnsi="宋体" w:cs="宋体" w:hint="eastAsia"/>
          <w:color w:val="221E1F"/>
          <w:w w:val="106"/>
          <w:sz w:val="24"/>
          <w:szCs w:val="24"/>
        </w:rPr>
        <w:t>，包括：</w:t>
      </w:r>
    </w:p>
    <w:p w14:paraId="3709A367" w14:textId="13DB49FE" w:rsidR="000015AF" w:rsidRPr="005A45CF" w:rsidRDefault="000015AF" w:rsidP="00937409">
      <w:pPr>
        <w:pStyle w:val="a7"/>
        <w:numPr>
          <w:ilvl w:val="0"/>
          <w:numId w:val="27"/>
        </w:numPr>
        <w:spacing w:line="420" w:lineRule="exact"/>
        <w:ind w:firstLineChars="0"/>
        <w:rPr>
          <w:rFonts w:ascii="宋体" w:eastAsia="宋体" w:hAnsi="宋体" w:cs="宋体"/>
          <w:color w:val="221E1F"/>
          <w:w w:val="106"/>
          <w:sz w:val="24"/>
          <w:szCs w:val="24"/>
        </w:rPr>
      </w:pPr>
      <w:r w:rsidRPr="005A45CF">
        <w:rPr>
          <w:rFonts w:ascii="宋体" w:eastAsia="宋体" w:hAnsi="宋体" w:cs="宋体" w:hint="eastAsia"/>
          <w:color w:val="221E1F"/>
          <w:w w:val="106"/>
          <w:sz w:val="24"/>
          <w:szCs w:val="24"/>
        </w:rPr>
        <w:t>产品</w:t>
      </w:r>
      <w:r w:rsidR="00930871">
        <w:rPr>
          <w:rFonts w:ascii="宋体" w:eastAsia="宋体" w:hAnsi="宋体" w:cs="宋体"/>
          <w:color w:val="221E1F"/>
          <w:w w:val="106"/>
          <w:sz w:val="24"/>
          <w:szCs w:val="24"/>
        </w:rPr>
        <w:t>；</w:t>
      </w:r>
    </w:p>
    <w:p w14:paraId="07CE788B" w14:textId="1AC5BC11" w:rsidR="000015AF" w:rsidRPr="005A45CF" w:rsidRDefault="000015AF" w:rsidP="00937409">
      <w:pPr>
        <w:pStyle w:val="a7"/>
        <w:numPr>
          <w:ilvl w:val="0"/>
          <w:numId w:val="27"/>
        </w:numPr>
        <w:spacing w:line="420" w:lineRule="exact"/>
        <w:ind w:firstLineChars="0"/>
        <w:rPr>
          <w:rFonts w:ascii="宋体" w:eastAsia="宋体" w:hAnsi="宋体" w:cs="宋体"/>
          <w:color w:val="221E1F"/>
          <w:w w:val="106"/>
          <w:sz w:val="24"/>
          <w:szCs w:val="24"/>
        </w:rPr>
      </w:pPr>
      <w:r w:rsidRPr="005A45CF">
        <w:rPr>
          <w:rFonts w:ascii="宋体" w:eastAsia="宋体" w:hAnsi="宋体" w:cs="宋体" w:hint="eastAsia"/>
          <w:color w:val="221E1F"/>
          <w:w w:val="106"/>
          <w:sz w:val="24"/>
          <w:szCs w:val="24"/>
        </w:rPr>
        <w:t>服务</w:t>
      </w:r>
      <w:r w:rsidR="00930871">
        <w:rPr>
          <w:rFonts w:ascii="宋体" w:eastAsia="宋体" w:hAnsi="宋体" w:cs="宋体"/>
          <w:color w:val="221E1F"/>
          <w:w w:val="106"/>
          <w:sz w:val="24"/>
          <w:szCs w:val="24"/>
        </w:rPr>
        <w:t>；</w:t>
      </w:r>
    </w:p>
    <w:p w14:paraId="16F322F9" w14:textId="673E2D4F" w:rsidR="000015AF" w:rsidRPr="005A45CF" w:rsidRDefault="000015AF" w:rsidP="00937409">
      <w:pPr>
        <w:pStyle w:val="a7"/>
        <w:numPr>
          <w:ilvl w:val="0"/>
          <w:numId w:val="27"/>
        </w:numPr>
        <w:spacing w:line="420" w:lineRule="exact"/>
        <w:ind w:firstLineChars="0"/>
        <w:rPr>
          <w:rFonts w:ascii="宋体" w:eastAsia="宋体" w:hAnsi="宋体" w:cs="宋体"/>
          <w:color w:val="221E1F"/>
          <w:w w:val="106"/>
          <w:sz w:val="24"/>
          <w:szCs w:val="24"/>
        </w:rPr>
      </w:pPr>
      <w:r w:rsidRPr="005A45CF">
        <w:rPr>
          <w:rFonts w:ascii="宋体" w:eastAsia="宋体" w:hAnsi="宋体" w:cs="宋体" w:hint="eastAsia"/>
          <w:color w:val="221E1F"/>
          <w:w w:val="106"/>
          <w:sz w:val="24"/>
          <w:szCs w:val="24"/>
        </w:rPr>
        <w:t>建筑</w:t>
      </w:r>
      <w:r w:rsidRPr="005A45CF">
        <w:rPr>
          <w:rFonts w:ascii="宋体" w:eastAsia="宋体" w:hAnsi="宋体" w:cs="宋体"/>
          <w:color w:val="221E1F"/>
          <w:w w:val="106"/>
          <w:sz w:val="24"/>
          <w:szCs w:val="24"/>
        </w:rPr>
        <w:t>,</w:t>
      </w:r>
    </w:p>
    <w:p w14:paraId="08915FF6" w14:textId="50D5598B" w:rsidR="000015AF" w:rsidRPr="005A45CF" w:rsidRDefault="000015AF" w:rsidP="00937409">
      <w:pPr>
        <w:pStyle w:val="a7"/>
        <w:numPr>
          <w:ilvl w:val="0"/>
          <w:numId w:val="27"/>
        </w:numPr>
        <w:spacing w:line="420" w:lineRule="exact"/>
        <w:ind w:firstLineChars="0"/>
        <w:rPr>
          <w:rFonts w:ascii="宋体" w:eastAsia="宋体" w:hAnsi="宋体" w:cs="宋体"/>
          <w:color w:val="221E1F"/>
          <w:w w:val="106"/>
          <w:sz w:val="24"/>
          <w:szCs w:val="24"/>
        </w:rPr>
      </w:pPr>
      <w:r w:rsidRPr="005A45CF">
        <w:rPr>
          <w:rFonts w:ascii="宋体" w:eastAsia="宋体" w:hAnsi="宋体" w:cs="宋体" w:hint="eastAsia"/>
          <w:color w:val="221E1F"/>
          <w:w w:val="106"/>
          <w:sz w:val="24"/>
          <w:szCs w:val="24"/>
        </w:rPr>
        <w:t>项目及主要发展</w:t>
      </w:r>
      <w:r w:rsidR="00930871">
        <w:rPr>
          <w:rFonts w:ascii="宋体" w:eastAsia="宋体" w:hAnsi="宋体" w:cs="宋体"/>
          <w:color w:val="221E1F"/>
          <w:w w:val="106"/>
          <w:sz w:val="24"/>
          <w:szCs w:val="24"/>
        </w:rPr>
        <w:t>；</w:t>
      </w:r>
    </w:p>
    <w:p w14:paraId="4C1B0801" w14:textId="6309130D" w:rsidR="000015AF" w:rsidRPr="005A45CF" w:rsidRDefault="000015AF" w:rsidP="00937409">
      <w:pPr>
        <w:pStyle w:val="a7"/>
        <w:numPr>
          <w:ilvl w:val="0"/>
          <w:numId w:val="27"/>
        </w:numPr>
        <w:spacing w:line="420" w:lineRule="exact"/>
        <w:ind w:firstLineChars="0"/>
        <w:rPr>
          <w:rFonts w:ascii="宋体" w:eastAsia="宋体" w:hAnsi="宋体" w:cs="宋体"/>
          <w:color w:val="221E1F"/>
          <w:w w:val="106"/>
          <w:sz w:val="24"/>
          <w:szCs w:val="24"/>
        </w:rPr>
      </w:pPr>
      <w:r w:rsidRPr="005A45CF">
        <w:rPr>
          <w:rFonts w:ascii="宋体" w:eastAsia="宋体" w:hAnsi="宋体" w:cs="宋体" w:hint="eastAsia"/>
          <w:color w:val="221E1F"/>
          <w:w w:val="106"/>
          <w:sz w:val="24"/>
          <w:szCs w:val="24"/>
        </w:rPr>
        <w:t>城镇和城市</w:t>
      </w:r>
      <w:r w:rsidR="00930871">
        <w:rPr>
          <w:rFonts w:ascii="宋体" w:eastAsia="宋体" w:hAnsi="宋体" w:cs="宋体"/>
          <w:color w:val="221E1F"/>
          <w:w w:val="106"/>
          <w:sz w:val="24"/>
          <w:szCs w:val="24"/>
        </w:rPr>
        <w:t>：</w:t>
      </w:r>
    </w:p>
    <w:p w14:paraId="440EEB93" w14:textId="4DC0633F" w:rsidR="000015AF" w:rsidRPr="005A45CF" w:rsidRDefault="000015AF" w:rsidP="00937409">
      <w:pPr>
        <w:pStyle w:val="a7"/>
        <w:numPr>
          <w:ilvl w:val="0"/>
          <w:numId w:val="27"/>
        </w:numPr>
        <w:spacing w:line="420" w:lineRule="exact"/>
        <w:ind w:firstLineChars="0"/>
        <w:rPr>
          <w:rFonts w:ascii="宋体" w:eastAsia="宋体" w:hAnsi="宋体" w:cs="宋体"/>
          <w:color w:val="221E1F"/>
          <w:w w:val="106"/>
          <w:sz w:val="24"/>
          <w:szCs w:val="24"/>
        </w:rPr>
      </w:pPr>
      <w:r w:rsidRPr="005A45CF">
        <w:rPr>
          <w:rFonts w:ascii="宋体" w:eastAsia="宋体" w:hAnsi="宋体" w:cs="宋体" w:hint="eastAsia"/>
          <w:color w:val="221E1F"/>
          <w:w w:val="106"/>
          <w:sz w:val="24"/>
          <w:szCs w:val="24"/>
        </w:rPr>
        <w:t>事件</w:t>
      </w:r>
    </w:p>
    <w:p w14:paraId="0B703EBF" w14:textId="10203C4B" w:rsidR="000015AF" w:rsidRPr="005A45CF" w:rsidRDefault="000015AF" w:rsidP="009219A9">
      <w:pPr>
        <w:pStyle w:val="a7"/>
        <w:spacing w:line="420" w:lineRule="exact"/>
        <w:ind w:firstLine="506"/>
        <w:rPr>
          <w:rFonts w:ascii="宋体" w:eastAsia="宋体" w:hAnsi="宋体" w:cs="宋体"/>
          <w:color w:val="221E1F"/>
          <w:w w:val="106"/>
          <w:sz w:val="24"/>
          <w:szCs w:val="24"/>
        </w:rPr>
      </w:pPr>
      <w:r w:rsidRPr="005A45CF">
        <w:rPr>
          <w:rFonts w:ascii="宋体" w:eastAsia="宋体" w:hAnsi="宋体" w:cs="宋体" w:hint="eastAsia"/>
          <w:color w:val="221E1F"/>
          <w:w w:val="106"/>
          <w:sz w:val="24"/>
          <w:szCs w:val="24"/>
        </w:rPr>
        <w:t>在大多数情况下，仅通过减少温室气体直接排放来实现碳中和是不可行的，因此碳补偿</w:t>
      </w:r>
      <w:r w:rsidRPr="005A45CF">
        <w:rPr>
          <w:rFonts w:ascii="宋体" w:eastAsia="宋体" w:hAnsi="宋体" w:cs="宋体"/>
          <w:color w:val="221E1F"/>
          <w:w w:val="106"/>
          <w:sz w:val="24"/>
          <w:szCs w:val="24"/>
        </w:rPr>
        <w:t>(见3.7)很可能在实现碳中和中发挥作用。然而，除了第一个申请期以外，本规范并没有规定仅通过</w:t>
      </w:r>
      <w:r w:rsidR="00997E77" w:rsidRPr="005A45CF">
        <w:rPr>
          <w:rFonts w:ascii="宋体" w:eastAsia="宋体" w:hAnsi="宋体" w:cs="宋体" w:hint="eastAsia"/>
          <w:color w:val="221E1F"/>
          <w:w w:val="106"/>
          <w:sz w:val="24"/>
          <w:szCs w:val="24"/>
        </w:rPr>
        <w:t>抵消的方式</w:t>
      </w:r>
      <w:r w:rsidRPr="005A45CF">
        <w:rPr>
          <w:rFonts w:ascii="宋体" w:eastAsia="宋体" w:hAnsi="宋体" w:cs="宋体"/>
          <w:color w:val="221E1F"/>
          <w:w w:val="106"/>
          <w:sz w:val="24"/>
          <w:szCs w:val="24"/>
        </w:rPr>
        <w:t>来实现碳中和。在第一个申请期，为了促进过程的启动，各方</w:t>
      </w:r>
      <w:r w:rsidR="00997E77" w:rsidRPr="005A45CF">
        <w:rPr>
          <w:rFonts w:ascii="宋体" w:eastAsia="宋体" w:hAnsi="宋体" w:cs="宋体" w:hint="eastAsia"/>
          <w:color w:val="221E1F"/>
          <w:w w:val="106"/>
          <w:sz w:val="24"/>
          <w:szCs w:val="24"/>
        </w:rPr>
        <w:t>做出</w:t>
      </w:r>
      <w:r w:rsidRPr="005A45CF">
        <w:rPr>
          <w:rFonts w:ascii="宋体" w:eastAsia="宋体" w:hAnsi="宋体" w:cs="宋体"/>
          <w:color w:val="221E1F"/>
          <w:w w:val="106"/>
          <w:sz w:val="24"/>
          <w:szCs w:val="24"/>
        </w:rPr>
        <w:t>让步，使</w:t>
      </w:r>
      <w:r w:rsidR="00997E77" w:rsidRPr="005A45CF">
        <w:rPr>
          <w:rFonts w:ascii="宋体" w:eastAsia="宋体" w:hAnsi="宋体" w:cs="宋体" w:hint="eastAsia"/>
          <w:color w:val="221E1F"/>
          <w:w w:val="106"/>
          <w:sz w:val="24"/>
          <w:szCs w:val="24"/>
        </w:rPr>
        <w:t>组织</w:t>
      </w:r>
      <w:r w:rsidRPr="005A45CF">
        <w:rPr>
          <w:rFonts w:ascii="宋体" w:eastAsia="宋体" w:hAnsi="宋体" w:cs="宋体"/>
          <w:color w:val="221E1F"/>
          <w:w w:val="106"/>
          <w:sz w:val="24"/>
          <w:szCs w:val="24"/>
        </w:rPr>
        <w:t>能够选择通过碳补偿来宣布实现碳中和。在以后的各个时期，如果要根据PAS 2060主张碳中</w:t>
      </w:r>
      <w:r w:rsidR="00997E77" w:rsidRPr="005A45CF">
        <w:rPr>
          <w:rFonts w:ascii="宋体" w:eastAsia="宋体" w:hAnsi="宋体" w:cs="宋体" w:hint="eastAsia"/>
          <w:color w:val="221E1F"/>
          <w:w w:val="106"/>
          <w:sz w:val="24"/>
          <w:szCs w:val="24"/>
        </w:rPr>
        <w:t>和</w:t>
      </w:r>
      <w:r w:rsidRPr="005A45CF">
        <w:rPr>
          <w:rFonts w:ascii="宋体" w:eastAsia="宋体" w:hAnsi="宋体" w:cs="宋体"/>
          <w:color w:val="221E1F"/>
          <w:w w:val="106"/>
          <w:sz w:val="24"/>
          <w:szCs w:val="24"/>
        </w:rPr>
        <w:t>地位，就必须</w:t>
      </w:r>
      <w:r w:rsidR="00997E77" w:rsidRPr="005A45CF">
        <w:rPr>
          <w:rFonts w:ascii="宋体" w:eastAsia="宋体" w:hAnsi="宋体" w:cs="宋体" w:hint="eastAsia"/>
          <w:color w:val="221E1F"/>
          <w:w w:val="106"/>
          <w:sz w:val="24"/>
          <w:szCs w:val="24"/>
        </w:rPr>
        <w:t>在</w:t>
      </w:r>
      <w:r w:rsidRPr="005A45CF">
        <w:rPr>
          <w:rFonts w:ascii="宋体" w:eastAsia="宋体" w:hAnsi="宋体" w:cs="宋体"/>
          <w:color w:val="221E1F"/>
          <w:w w:val="106"/>
          <w:sz w:val="24"/>
          <w:szCs w:val="24"/>
        </w:rPr>
        <w:t>所界定的</w:t>
      </w:r>
      <w:r w:rsidR="00997E77" w:rsidRPr="005A45CF">
        <w:rPr>
          <w:rFonts w:ascii="宋体" w:eastAsia="宋体" w:hAnsi="宋体" w:cs="宋体" w:hint="eastAsia"/>
          <w:color w:val="221E1F"/>
          <w:w w:val="106"/>
          <w:sz w:val="24"/>
          <w:szCs w:val="24"/>
        </w:rPr>
        <w:t>范围内</w:t>
      </w:r>
      <w:r w:rsidRPr="005A45CF">
        <w:rPr>
          <w:rFonts w:ascii="宋体" w:eastAsia="宋体" w:hAnsi="宋体" w:cs="宋体"/>
          <w:color w:val="221E1F"/>
          <w:w w:val="106"/>
          <w:sz w:val="24"/>
          <w:szCs w:val="24"/>
        </w:rPr>
        <w:t>明显</w:t>
      </w:r>
      <w:r w:rsidR="00997E77" w:rsidRPr="005A45CF">
        <w:rPr>
          <w:rFonts w:ascii="宋体" w:eastAsia="宋体" w:hAnsi="宋体" w:cs="宋体" w:hint="eastAsia"/>
          <w:color w:val="221E1F"/>
          <w:w w:val="106"/>
          <w:sz w:val="24"/>
          <w:szCs w:val="24"/>
        </w:rPr>
        <w:t>的</w:t>
      </w:r>
      <w:r w:rsidRPr="005A45CF">
        <w:rPr>
          <w:rFonts w:ascii="宋体" w:eastAsia="宋体" w:hAnsi="宋体" w:cs="宋体"/>
          <w:color w:val="221E1F"/>
          <w:w w:val="106"/>
          <w:sz w:val="24"/>
          <w:szCs w:val="24"/>
        </w:rPr>
        <w:t>减少绝对数量和(或)排放强度</w:t>
      </w:r>
    </w:p>
    <w:p w14:paraId="68F27E73" w14:textId="7EA212E1" w:rsidR="00997E77" w:rsidRPr="005A45CF" w:rsidRDefault="000015AF" w:rsidP="009219A9">
      <w:pPr>
        <w:pStyle w:val="a7"/>
        <w:spacing w:line="420" w:lineRule="exact"/>
        <w:ind w:firstLine="506"/>
        <w:rPr>
          <w:rFonts w:ascii="宋体" w:eastAsia="宋体" w:hAnsi="宋体" w:cs="宋体"/>
          <w:color w:val="221E1F"/>
          <w:w w:val="106"/>
          <w:sz w:val="24"/>
          <w:szCs w:val="24"/>
        </w:rPr>
      </w:pPr>
      <w:r w:rsidRPr="005A45CF">
        <w:rPr>
          <w:rFonts w:ascii="宋体" w:eastAsia="宋体" w:hAnsi="宋体" w:cs="宋体" w:hint="eastAsia"/>
          <w:color w:val="221E1F"/>
          <w:w w:val="106"/>
          <w:sz w:val="24"/>
          <w:szCs w:val="24"/>
        </w:rPr>
        <w:t>该规范提供了两个级别的</w:t>
      </w:r>
      <w:r w:rsidR="00997E77" w:rsidRPr="005A45CF">
        <w:rPr>
          <w:rFonts w:ascii="宋体" w:eastAsia="宋体" w:hAnsi="宋体" w:cs="宋体" w:hint="eastAsia"/>
          <w:color w:val="221E1F"/>
          <w:w w:val="106"/>
          <w:sz w:val="24"/>
          <w:szCs w:val="24"/>
        </w:rPr>
        <w:t>方式</w:t>
      </w:r>
      <w:r w:rsidRPr="005A45CF">
        <w:rPr>
          <w:rFonts w:ascii="宋体" w:eastAsia="宋体" w:hAnsi="宋体" w:cs="宋体" w:hint="eastAsia"/>
          <w:color w:val="221E1F"/>
          <w:w w:val="106"/>
          <w:sz w:val="24"/>
          <w:szCs w:val="24"/>
        </w:rPr>
        <w:t>。初级阶段需要以下两种形式之一的申报</w:t>
      </w:r>
      <w:r w:rsidR="00930871">
        <w:rPr>
          <w:rFonts w:ascii="宋体" w:eastAsia="宋体" w:hAnsi="宋体" w:cs="宋体"/>
          <w:color w:val="221E1F"/>
          <w:w w:val="106"/>
          <w:sz w:val="24"/>
          <w:szCs w:val="24"/>
        </w:rPr>
        <w:t>：</w:t>
      </w:r>
    </w:p>
    <w:p w14:paraId="11E2262B" w14:textId="144372AD" w:rsidR="000015AF" w:rsidRPr="005A45CF" w:rsidRDefault="000015AF" w:rsidP="009219A9">
      <w:pPr>
        <w:pStyle w:val="a7"/>
        <w:spacing w:line="420" w:lineRule="exact"/>
        <w:ind w:firstLine="506"/>
        <w:rPr>
          <w:rFonts w:ascii="宋体" w:eastAsia="宋体" w:hAnsi="宋体" w:cs="宋体"/>
          <w:color w:val="221E1F"/>
          <w:w w:val="106"/>
          <w:sz w:val="24"/>
          <w:szCs w:val="24"/>
        </w:rPr>
      </w:pPr>
      <w:r w:rsidRPr="005A45CF">
        <w:rPr>
          <w:rFonts w:ascii="宋体" w:eastAsia="宋体" w:hAnsi="宋体" w:cs="宋体"/>
          <w:color w:val="221E1F"/>
          <w:w w:val="106"/>
          <w:sz w:val="24"/>
          <w:szCs w:val="24"/>
        </w:rPr>
        <w:t>1.承诺碳中和的声明要求</w:t>
      </w:r>
      <w:r w:rsidR="00997E77" w:rsidRPr="005A45CF">
        <w:rPr>
          <w:rFonts w:ascii="宋体" w:eastAsia="宋体" w:hAnsi="宋体" w:cs="宋体" w:hint="eastAsia"/>
          <w:color w:val="221E1F"/>
          <w:w w:val="106"/>
          <w:sz w:val="24"/>
          <w:szCs w:val="24"/>
        </w:rPr>
        <w:t>组织</w:t>
      </w:r>
      <w:r w:rsidRPr="005A45CF">
        <w:rPr>
          <w:rFonts w:ascii="宋体" w:eastAsia="宋体" w:hAnsi="宋体" w:cs="宋体"/>
          <w:color w:val="221E1F"/>
          <w:w w:val="106"/>
          <w:sz w:val="24"/>
          <w:szCs w:val="24"/>
        </w:rPr>
        <w:t>建立</w:t>
      </w:r>
      <w:r w:rsidR="00997E77" w:rsidRPr="005A45CF">
        <w:rPr>
          <w:rFonts w:ascii="宋体" w:eastAsia="宋体" w:hAnsi="宋体" w:cs="宋体" w:hint="eastAsia"/>
          <w:color w:val="221E1F"/>
          <w:w w:val="106"/>
          <w:sz w:val="24"/>
          <w:szCs w:val="24"/>
        </w:rPr>
        <w:t>相应的产品、流程等</w:t>
      </w:r>
      <w:r w:rsidRPr="005A45CF">
        <w:rPr>
          <w:rFonts w:ascii="宋体" w:eastAsia="宋体" w:hAnsi="宋体" w:cs="宋体"/>
          <w:color w:val="221E1F"/>
          <w:w w:val="106"/>
          <w:sz w:val="24"/>
          <w:szCs w:val="24"/>
        </w:rPr>
        <w:t>的碳足迹，并记录碳足迹管理计划，描述</w:t>
      </w:r>
      <w:r w:rsidR="00997E77" w:rsidRPr="005A45CF">
        <w:rPr>
          <w:rFonts w:ascii="宋体" w:eastAsia="宋体" w:hAnsi="宋体" w:cs="宋体" w:hint="eastAsia"/>
          <w:color w:val="221E1F"/>
          <w:w w:val="106"/>
          <w:sz w:val="24"/>
          <w:szCs w:val="24"/>
        </w:rPr>
        <w:t>组织</w:t>
      </w:r>
      <w:r w:rsidRPr="005A45CF">
        <w:rPr>
          <w:rFonts w:ascii="宋体" w:eastAsia="宋体" w:hAnsi="宋体" w:cs="宋体"/>
          <w:color w:val="221E1F"/>
          <w:w w:val="106"/>
          <w:sz w:val="24"/>
          <w:szCs w:val="24"/>
        </w:rPr>
        <w:t>打算如何实现碳中和</w:t>
      </w:r>
      <w:r w:rsidR="00CD3761">
        <w:rPr>
          <w:rFonts w:ascii="宋体" w:eastAsia="宋体" w:hAnsi="宋体" w:cs="宋体" w:hint="eastAsia"/>
          <w:color w:val="221E1F"/>
          <w:w w:val="106"/>
          <w:sz w:val="24"/>
          <w:szCs w:val="24"/>
        </w:rPr>
        <w:t>。</w:t>
      </w:r>
    </w:p>
    <w:p w14:paraId="2BDEFB6A" w14:textId="7A930048" w:rsidR="000015AF" w:rsidRPr="005A45CF" w:rsidRDefault="000015AF" w:rsidP="009219A9">
      <w:pPr>
        <w:pStyle w:val="a7"/>
        <w:spacing w:line="420" w:lineRule="exact"/>
        <w:ind w:firstLine="506"/>
        <w:rPr>
          <w:rFonts w:ascii="宋体" w:eastAsia="宋体" w:hAnsi="宋体" w:cs="宋体"/>
          <w:color w:val="221E1F"/>
          <w:w w:val="106"/>
          <w:sz w:val="24"/>
          <w:szCs w:val="24"/>
        </w:rPr>
      </w:pPr>
      <w:r w:rsidRPr="005A45CF">
        <w:rPr>
          <w:rFonts w:ascii="宋体" w:eastAsia="宋体" w:hAnsi="宋体" w:cs="宋体"/>
          <w:color w:val="221E1F"/>
          <w:w w:val="106"/>
          <w:sz w:val="24"/>
          <w:szCs w:val="24"/>
        </w:rPr>
        <w:t>2.宣布实现碳中和要求</w:t>
      </w:r>
      <w:r w:rsidR="00997E77" w:rsidRPr="005A45CF">
        <w:rPr>
          <w:rFonts w:ascii="宋体" w:eastAsia="宋体" w:hAnsi="宋体" w:cs="宋体" w:hint="eastAsia"/>
          <w:color w:val="221E1F"/>
          <w:w w:val="106"/>
          <w:sz w:val="24"/>
          <w:szCs w:val="24"/>
        </w:rPr>
        <w:t>组织</w:t>
      </w:r>
      <w:r w:rsidRPr="005A45CF">
        <w:rPr>
          <w:rFonts w:ascii="宋体" w:eastAsia="宋体" w:hAnsi="宋体" w:cs="宋体"/>
          <w:color w:val="221E1F"/>
          <w:w w:val="106"/>
          <w:sz w:val="24"/>
          <w:szCs w:val="24"/>
        </w:rPr>
        <w:t>实现了</w:t>
      </w:r>
      <w:r w:rsidR="00997E77" w:rsidRPr="005A45CF">
        <w:rPr>
          <w:rFonts w:ascii="宋体" w:eastAsia="宋体" w:hAnsi="宋体" w:cs="宋体" w:hint="eastAsia"/>
          <w:color w:val="221E1F"/>
          <w:w w:val="106"/>
          <w:sz w:val="24"/>
          <w:szCs w:val="24"/>
        </w:rPr>
        <w:t>其自身所承诺</w:t>
      </w:r>
      <w:r w:rsidRPr="005A45CF">
        <w:rPr>
          <w:rFonts w:ascii="宋体" w:eastAsia="宋体" w:hAnsi="宋体" w:cs="宋体"/>
          <w:color w:val="221E1F"/>
          <w:w w:val="106"/>
          <w:sz w:val="24"/>
          <w:szCs w:val="24"/>
        </w:rPr>
        <w:t>的碳足迹减少，并抵消了剩余的温室气体排放。因此，这种成果申报只适用于核准的范围和期限，如果</w:t>
      </w:r>
      <w:r w:rsidR="00997E77" w:rsidRPr="005A45CF">
        <w:rPr>
          <w:rFonts w:ascii="宋体" w:eastAsia="宋体" w:hAnsi="宋体" w:cs="宋体" w:hint="eastAsia"/>
          <w:color w:val="221E1F"/>
          <w:w w:val="106"/>
          <w:sz w:val="24"/>
          <w:szCs w:val="24"/>
        </w:rPr>
        <w:t>组织</w:t>
      </w:r>
      <w:r w:rsidRPr="005A45CF">
        <w:rPr>
          <w:rFonts w:ascii="宋体" w:eastAsia="宋体" w:hAnsi="宋体" w:cs="宋体"/>
          <w:color w:val="221E1F"/>
          <w:w w:val="106"/>
          <w:sz w:val="24"/>
          <w:szCs w:val="24"/>
        </w:rPr>
        <w:t>打算将其要求延长到今后的期限，则需要进一步核准</w:t>
      </w:r>
      <w:r w:rsidR="00CD3761">
        <w:rPr>
          <w:rFonts w:ascii="宋体" w:eastAsia="宋体" w:hAnsi="宋体" w:cs="宋体" w:hint="eastAsia"/>
          <w:color w:val="221E1F"/>
          <w:w w:val="106"/>
          <w:sz w:val="24"/>
          <w:szCs w:val="24"/>
        </w:rPr>
        <w:t>。</w:t>
      </w:r>
    </w:p>
    <w:p w14:paraId="245FE967" w14:textId="21C4C564" w:rsidR="000015AF" w:rsidRPr="005A45CF" w:rsidRDefault="000015AF" w:rsidP="009219A9">
      <w:pPr>
        <w:pStyle w:val="a7"/>
        <w:spacing w:line="420" w:lineRule="exact"/>
        <w:ind w:firstLine="506"/>
        <w:rPr>
          <w:rFonts w:ascii="宋体" w:eastAsia="宋体" w:hAnsi="宋体" w:cs="宋体"/>
          <w:color w:val="221E1F"/>
          <w:w w:val="106"/>
          <w:sz w:val="24"/>
          <w:szCs w:val="24"/>
        </w:rPr>
      </w:pPr>
      <w:r w:rsidRPr="005A45CF">
        <w:rPr>
          <w:rFonts w:ascii="宋体" w:eastAsia="宋体" w:hAnsi="宋体" w:cs="宋体" w:hint="eastAsia"/>
          <w:color w:val="221E1F"/>
          <w:w w:val="106"/>
          <w:sz w:val="24"/>
          <w:szCs w:val="24"/>
        </w:rPr>
        <w:t>二级</w:t>
      </w:r>
      <w:r w:rsidRPr="005A45CF">
        <w:rPr>
          <w:rFonts w:ascii="宋体" w:eastAsia="宋体" w:hAnsi="宋体" w:cs="宋体"/>
          <w:color w:val="221E1F"/>
          <w:w w:val="106"/>
          <w:sz w:val="24"/>
          <w:szCs w:val="24"/>
        </w:rPr>
        <w:t>水平是一个“代表声明”，以更友好的消费者术语，用于宣传。但</w:t>
      </w:r>
      <w:r w:rsidRPr="005A45CF">
        <w:rPr>
          <w:rFonts w:ascii="宋体" w:eastAsia="宋体" w:hAnsi="宋体" w:cs="宋体"/>
          <w:color w:val="221E1F"/>
          <w:w w:val="106"/>
          <w:sz w:val="24"/>
          <w:szCs w:val="24"/>
        </w:rPr>
        <w:lastRenderedPageBreak/>
        <w:t>是，只有在发表正式声明之外，才允许使用有代表性的声明</w:t>
      </w:r>
    </w:p>
    <w:p w14:paraId="0E89CA5F" w14:textId="14D55869" w:rsidR="000015AF" w:rsidRPr="005A45CF" w:rsidRDefault="000015AF" w:rsidP="009219A9">
      <w:pPr>
        <w:pStyle w:val="a7"/>
        <w:spacing w:line="420" w:lineRule="exact"/>
        <w:ind w:firstLine="506"/>
        <w:rPr>
          <w:rFonts w:ascii="宋体" w:eastAsia="宋体" w:hAnsi="宋体" w:cs="宋体"/>
          <w:color w:val="221E1F"/>
          <w:w w:val="106"/>
          <w:sz w:val="24"/>
          <w:szCs w:val="24"/>
        </w:rPr>
      </w:pPr>
      <w:r w:rsidRPr="005A45CF">
        <w:rPr>
          <w:rFonts w:ascii="宋体" w:eastAsia="宋体" w:hAnsi="宋体" w:cs="宋体" w:hint="eastAsia"/>
          <w:color w:val="221E1F"/>
          <w:w w:val="106"/>
          <w:sz w:val="24"/>
          <w:szCs w:val="24"/>
        </w:rPr>
        <w:t>本规范规定了</w:t>
      </w:r>
      <w:r w:rsidR="00997E77" w:rsidRPr="005A45CF">
        <w:rPr>
          <w:rFonts w:ascii="宋体" w:eastAsia="宋体" w:hAnsi="宋体" w:cs="宋体" w:hint="eastAsia"/>
          <w:color w:val="221E1F"/>
          <w:w w:val="106"/>
          <w:sz w:val="24"/>
          <w:szCs w:val="24"/>
        </w:rPr>
        <w:t>组织</w:t>
      </w:r>
      <w:r w:rsidRPr="005A45CF">
        <w:rPr>
          <w:rFonts w:ascii="宋体" w:eastAsia="宋体" w:hAnsi="宋体" w:cs="宋体" w:hint="eastAsia"/>
          <w:color w:val="221E1F"/>
          <w:w w:val="106"/>
          <w:sz w:val="24"/>
          <w:szCs w:val="24"/>
        </w:rPr>
        <w:t>本身以及其他各方和</w:t>
      </w:r>
      <w:proofErr w:type="gramStart"/>
      <w:r w:rsidRPr="005A45CF">
        <w:rPr>
          <w:rFonts w:ascii="宋体" w:eastAsia="宋体" w:hAnsi="宋体" w:cs="宋体" w:hint="eastAsia"/>
          <w:color w:val="221E1F"/>
          <w:w w:val="106"/>
          <w:sz w:val="24"/>
          <w:szCs w:val="24"/>
        </w:rPr>
        <w:t>独立第三</w:t>
      </w:r>
      <w:proofErr w:type="gramEnd"/>
      <w:r w:rsidRPr="005A45CF">
        <w:rPr>
          <w:rFonts w:ascii="宋体" w:eastAsia="宋体" w:hAnsi="宋体" w:cs="宋体" w:hint="eastAsia"/>
          <w:color w:val="221E1F"/>
          <w:w w:val="106"/>
          <w:sz w:val="24"/>
          <w:szCs w:val="24"/>
        </w:rPr>
        <w:t>方的声明的有效性。为了声明符合</w:t>
      </w:r>
      <w:r w:rsidRPr="005A45CF">
        <w:rPr>
          <w:rFonts w:ascii="宋体" w:eastAsia="宋体" w:hAnsi="宋体" w:cs="宋体"/>
          <w:color w:val="221E1F"/>
          <w:w w:val="106"/>
          <w:sz w:val="24"/>
          <w:szCs w:val="24"/>
        </w:rPr>
        <w:t>PAS，</w:t>
      </w:r>
      <w:r w:rsidR="00997E77" w:rsidRPr="005A45CF">
        <w:rPr>
          <w:rFonts w:ascii="宋体" w:eastAsia="宋体" w:hAnsi="宋体" w:cs="宋体"/>
          <w:color w:val="221E1F"/>
          <w:w w:val="106"/>
          <w:sz w:val="24"/>
          <w:szCs w:val="24"/>
        </w:rPr>
        <w:t>组织</w:t>
      </w:r>
      <w:r w:rsidRPr="005A45CF">
        <w:rPr>
          <w:rFonts w:ascii="宋体" w:eastAsia="宋体" w:hAnsi="宋体" w:cs="宋体"/>
          <w:color w:val="221E1F"/>
          <w:w w:val="106"/>
          <w:sz w:val="24"/>
          <w:szCs w:val="24"/>
        </w:rPr>
        <w:t>必须满足规范中与声明相关的所有要求</w:t>
      </w:r>
    </w:p>
    <w:p w14:paraId="57254998" w14:textId="3272D02D" w:rsidR="000015AF" w:rsidRPr="005A45CF" w:rsidRDefault="000015AF" w:rsidP="009219A9">
      <w:pPr>
        <w:pStyle w:val="a7"/>
        <w:spacing w:line="420" w:lineRule="exact"/>
        <w:ind w:firstLine="506"/>
        <w:rPr>
          <w:rFonts w:ascii="宋体" w:eastAsia="宋体" w:hAnsi="宋体" w:cs="宋体"/>
          <w:color w:val="221E1F"/>
          <w:w w:val="106"/>
          <w:sz w:val="24"/>
          <w:szCs w:val="24"/>
        </w:rPr>
      </w:pPr>
      <w:r w:rsidRPr="005A45CF">
        <w:rPr>
          <w:rFonts w:ascii="宋体" w:eastAsia="宋体" w:hAnsi="宋体" w:cs="宋体" w:hint="eastAsia"/>
          <w:color w:val="221E1F"/>
          <w:w w:val="106"/>
          <w:sz w:val="24"/>
          <w:szCs w:val="24"/>
        </w:rPr>
        <w:t>本规范确立了一套原则，可根据这些原则选择温室气体排放量化和</w:t>
      </w:r>
      <w:r w:rsidR="00997E77" w:rsidRPr="005A45CF">
        <w:rPr>
          <w:rFonts w:ascii="宋体" w:eastAsia="宋体" w:hAnsi="宋体" w:cs="宋体" w:hint="eastAsia"/>
          <w:color w:val="221E1F"/>
          <w:w w:val="106"/>
          <w:sz w:val="24"/>
          <w:szCs w:val="24"/>
        </w:rPr>
        <w:t>抵消</w:t>
      </w:r>
      <w:r w:rsidRPr="005A45CF">
        <w:rPr>
          <w:rFonts w:ascii="宋体" w:eastAsia="宋体" w:hAnsi="宋体" w:cs="宋体" w:hint="eastAsia"/>
          <w:color w:val="221E1F"/>
          <w:w w:val="106"/>
          <w:sz w:val="24"/>
          <w:szCs w:val="24"/>
        </w:rPr>
        <w:t>的方法。它还包括一些被广泛接受的标准和方法的例子</w:t>
      </w:r>
      <w:r w:rsidRPr="005A45CF">
        <w:rPr>
          <w:rFonts w:ascii="宋体" w:eastAsia="宋体" w:hAnsi="宋体" w:cs="宋体"/>
          <w:color w:val="221E1F"/>
          <w:w w:val="106"/>
          <w:sz w:val="24"/>
          <w:szCs w:val="24"/>
        </w:rPr>
        <w:t>(见附件C)，这些标准和方法可以被认为符合这些原则，尽管其他标准也可以满足这一要求。但是，进行评估的</w:t>
      </w:r>
      <w:r w:rsidR="00997E77" w:rsidRPr="005A45CF">
        <w:rPr>
          <w:rFonts w:ascii="宋体" w:eastAsia="宋体" w:hAnsi="宋体" w:cs="宋体"/>
          <w:color w:val="221E1F"/>
          <w:w w:val="106"/>
          <w:sz w:val="24"/>
          <w:szCs w:val="24"/>
        </w:rPr>
        <w:t>组织</w:t>
      </w:r>
      <w:r w:rsidRPr="005A45CF">
        <w:rPr>
          <w:rFonts w:ascii="宋体" w:eastAsia="宋体" w:hAnsi="宋体" w:cs="宋体"/>
          <w:color w:val="221E1F"/>
          <w:w w:val="106"/>
          <w:sz w:val="24"/>
          <w:szCs w:val="24"/>
        </w:rPr>
        <w:t>仍然需要确认所接受的方法是按照这些原则使用的。</w:t>
      </w:r>
    </w:p>
    <w:p w14:paraId="4C853711" w14:textId="2F8D736E" w:rsidR="000015AF" w:rsidRPr="005A45CF" w:rsidRDefault="000015AF" w:rsidP="009219A9">
      <w:pPr>
        <w:pStyle w:val="a7"/>
        <w:spacing w:line="420" w:lineRule="exact"/>
        <w:ind w:firstLine="506"/>
        <w:rPr>
          <w:rFonts w:ascii="宋体" w:eastAsia="宋体" w:hAnsi="宋体" w:cs="宋体"/>
          <w:color w:val="221E1F"/>
          <w:w w:val="106"/>
          <w:sz w:val="24"/>
          <w:szCs w:val="24"/>
        </w:rPr>
      </w:pPr>
      <w:r w:rsidRPr="005A45CF">
        <w:rPr>
          <w:rFonts w:ascii="宋体" w:eastAsia="宋体" w:hAnsi="宋体" w:cs="宋体" w:hint="eastAsia"/>
          <w:color w:val="221E1F"/>
          <w:w w:val="106"/>
          <w:sz w:val="24"/>
          <w:szCs w:val="24"/>
        </w:rPr>
        <w:t>附件</w:t>
      </w:r>
      <w:r w:rsidRPr="005A45CF">
        <w:rPr>
          <w:rFonts w:ascii="宋体" w:eastAsia="宋体" w:hAnsi="宋体" w:cs="宋体"/>
          <w:color w:val="221E1F"/>
          <w:w w:val="106"/>
          <w:sz w:val="24"/>
          <w:szCs w:val="24"/>
        </w:rPr>
        <w:t>A(规范性)列出了关于碳中和的许可声明，包括希望宣布实现和未来承诺碳中和的</w:t>
      </w:r>
      <w:r w:rsidR="00997E77" w:rsidRPr="005A45CF">
        <w:rPr>
          <w:rFonts w:ascii="宋体" w:eastAsia="宋体" w:hAnsi="宋体" w:cs="宋体"/>
          <w:color w:val="221E1F"/>
          <w:w w:val="106"/>
          <w:sz w:val="24"/>
          <w:szCs w:val="24"/>
        </w:rPr>
        <w:t>组织</w:t>
      </w:r>
      <w:r w:rsidRPr="005A45CF">
        <w:rPr>
          <w:rFonts w:ascii="宋体" w:eastAsia="宋体" w:hAnsi="宋体" w:cs="宋体"/>
          <w:color w:val="221E1F"/>
          <w:w w:val="106"/>
          <w:sz w:val="24"/>
          <w:szCs w:val="24"/>
        </w:rPr>
        <w:t>的统一声明</w:t>
      </w:r>
    </w:p>
    <w:p w14:paraId="2D9E61C4" w14:textId="77777777" w:rsidR="000015AF" w:rsidRPr="005A45CF" w:rsidRDefault="000015AF" w:rsidP="009219A9">
      <w:pPr>
        <w:pStyle w:val="a7"/>
        <w:spacing w:line="420" w:lineRule="exact"/>
        <w:ind w:firstLine="506"/>
        <w:rPr>
          <w:rFonts w:ascii="宋体" w:eastAsia="宋体" w:hAnsi="宋体" w:cs="宋体"/>
          <w:color w:val="221E1F"/>
          <w:w w:val="106"/>
          <w:sz w:val="24"/>
          <w:szCs w:val="24"/>
        </w:rPr>
      </w:pPr>
      <w:r w:rsidRPr="005A45CF">
        <w:rPr>
          <w:rFonts w:ascii="宋体" w:eastAsia="宋体" w:hAnsi="宋体" w:cs="宋体" w:hint="eastAsia"/>
          <w:color w:val="221E1F"/>
          <w:w w:val="106"/>
          <w:sz w:val="24"/>
          <w:szCs w:val="24"/>
        </w:rPr>
        <w:t>附件</w:t>
      </w:r>
      <w:r w:rsidRPr="005A45CF">
        <w:rPr>
          <w:rFonts w:ascii="宋体" w:eastAsia="宋体" w:hAnsi="宋体" w:cs="宋体"/>
          <w:color w:val="221E1F"/>
          <w:w w:val="106"/>
          <w:sz w:val="24"/>
          <w:szCs w:val="24"/>
        </w:rPr>
        <w:t>B(参考资料)提供了完成每项声明的合格解释声明所需的资料清单，并适合用作核对清单，以协助确定合格解释声明的完整性。</w:t>
      </w:r>
    </w:p>
    <w:p w14:paraId="260363F2" w14:textId="77777777" w:rsidR="00ED2929" w:rsidRPr="005A45CF" w:rsidRDefault="000015AF" w:rsidP="009219A9">
      <w:pPr>
        <w:pStyle w:val="a7"/>
        <w:spacing w:line="420" w:lineRule="exact"/>
        <w:ind w:firstLine="506"/>
        <w:rPr>
          <w:rFonts w:ascii="宋体" w:eastAsia="宋体" w:hAnsi="宋体" w:cs="宋体"/>
          <w:color w:val="221E1F"/>
          <w:w w:val="106"/>
          <w:sz w:val="24"/>
          <w:szCs w:val="24"/>
        </w:rPr>
      </w:pPr>
      <w:r w:rsidRPr="005A45CF">
        <w:rPr>
          <w:rFonts w:ascii="宋体" w:eastAsia="宋体" w:hAnsi="宋体" w:cs="宋体" w:hint="eastAsia"/>
          <w:color w:val="221E1F"/>
          <w:w w:val="106"/>
          <w:sz w:val="24"/>
          <w:szCs w:val="24"/>
        </w:rPr>
        <w:t>使用专有标志或符号来代表碳中和的状态不在本规范的范围之内</w:t>
      </w:r>
    </w:p>
    <w:p w14:paraId="07DCCC46" w14:textId="77777777" w:rsidR="00ED2929" w:rsidRPr="008B7DA1" w:rsidRDefault="00ED2929" w:rsidP="00937409">
      <w:pPr>
        <w:pStyle w:val="1"/>
        <w:numPr>
          <w:ilvl w:val="0"/>
          <w:numId w:val="25"/>
        </w:numPr>
        <w:rPr>
          <w:w w:val="106"/>
        </w:rPr>
      </w:pPr>
      <w:bookmarkStart w:id="2" w:name="_Toc133485829"/>
      <w:r w:rsidRPr="008B7DA1">
        <w:rPr>
          <w:rFonts w:hint="eastAsia"/>
          <w:w w:val="106"/>
        </w:rPr>
        <w:t>引用标准</w:t>
      </w:r>
      <w:bookmarkEnd w:id="2"/>
    </w:p>
    <w:p w14:paraId="74F3A58E" w14:textId="77777777" w:rsidR="00467EB6" w:rsidRPr="00467EB6" w:rsidRDefault="00467EB6" w:rsidP="00467EB6">
      <w:pPr>
        <w:pStyle w:val="a7"/>
        <w:spacing w:line="420" w:lineRule="exact"/>
        <w:ind w:firstLine="506"/>
        <w:rPr>
          <w:rFonts w:ascii="宋体" w:eastAsia="宋体" w:hAnsi="宋体" w:cs="宋体"/>
          <w:color w:val="221E1F"/>
          <w:w w:val="106"/>
          <w:sz w:val="24"/>
          <w:szCs w:val="24"/>
        </w:rPr>
      </w:pPr>
      <w:r w:rsidRPr="00467EB6">
        <w:rPr>
          <w:rFonts w:ascii="宋体" w:eastAsia="宋体" w:hAnsi="宋体" w:cs="宋体"/>
          <w:color w:val="221E1F"/>
          <w:w w:val="106"/>
          <w:sz w:val="24"/>
          <w:szCs w:val="24"/>
        </w:rPr>
        <w:t>本考绩制度附件C表C.1所列的文件可能是其成功应用的基础，但就该术语通常与标准有关的含义而言，这些文件不是规范性的。这是因为选择哪一份文件为任何特定实体或主题提供最适当的方法取决于</w:t>
      </w:r>
      <w:proofErr w:type="gramStart"/>
      <w:r w:rsidRPr="00467EB6">
        <w:rPr>
          <w:rFonts w:ascii="宋体" w:eastAsia="宋体" w:hAnsi="宋体" w:cs="宋体"/>
          <w:color w:val="221E1F"/>
          <w:w w:val="106"/>
          <w:sz w:val="24"/>
          <w:szCs w:val="24"/>
        </w:rPr>
        <w:t>本考核</w:t>
      </w:r>
      <w:proofErr w:type="gramEnd"/>
      <w:r w:rsidRPr="00467EB6">
        <w:rPr>
          <w:rFonts w:ascii="宋体" w:eastAsia="宋体" w:hAnsi="宋体" w:cs="宋体"/>
          <w:color w:val="221E1F"/>
          <w:w w:val="106"/>
          <w:sz w:val="24"/>
          <w:szCs w:val="24"/>
        </w:rPr>
        <w:t xml:space="preserve">制度的使用者，根据其中所载的原则和要求。 </w:t>
      </w:r>
    </w:p>
    <w:p w14:paraId="42232382" w14:textId="77777777" w:rsidR="00467EB6" w:rsidRPr="00467EB6" w:rsidRDefault="00467EB6" w:rsidP="00467EB6">
      <w:pPr>
        <w:pStyle w:val="a7"/>
        <w:spacing w:line="420" w:lineRule="exact"/>
        <w:ind w:firstLine="506"/>
        <w:rPr>
          <w:rFonts w:ascii="宋体" w:eastAsia="宋体" w:hAnsi="宋体" w:cs="宋体"/>
          <w:color w:val="221E1F"/>
          <w:w w:val="106"/>
          <w:sz w:val="24"/>
          <w:szCs w:val="24"/>
        </w:rPr>
      </w:pPr>
      <w:r w:rsidRPr="00467EB6">
        <w:rPr>
          <w:rFonts w:ascii="宋体" w:eastAsia="宋体" w:hAnsi="宋体" w:cs="宋体"/>
          <w:color w:val="221E1F"/>
          <w:w w:val="106"/>
          <w:sz w:val="24"/>
          <w:szCs w:val="24"/>
        </w:rPr>
        <w:t>然而，在本PAS的条款中，符合申请实体选择的任何外部文件的要求，是符合本规范的一个组成部分。</w:t>
      </w:r>
    </w:p>
    <w:p w14:paraId="373D5E3E" w14:textId="77777777" w:rsidR="00467EB6" w:rsidRPr="00467EB6" w:rsidRDefault="00467EB6" w:rsidP="00467EB6">
      <w:pPr>
        <w:pStyle w:val="a7"/>
        <w:spacing w:line="420" w:lineRule="exact"/>
        <w:ind w:firstLine="506"/>
        <w:rPr>
          <w:rFonts w:ascii="宋体" w:eastAsia="宋体" w:hAnsi="宋体" w:cs="宋体"/>
          <w:color w:val="221E1F"/>
          <w:w w:val="106"/>
          <w:sz w:val="24"/>
          <w:szCs w:val="24"/>
        </w:rPr>
      </w:pPr>
      <w:r w:rsidRPr="00467EB6">
        <w:rPr>
          <w:rFonts w:ascii="宋体" w:eastAsia="宋体" w:hAnsi="宋体" w:cs="宋体"/>
          <w:color w:val="221E1F"/>
          <w:w w:val="106"/>
          <w:sz w:val="24"/>
          <w:szCs w:val="24"/>
        </w:rPr>
        <w:t xml:space="preserve">为了符合PAS 2060，实体必须满足其识别的适用于其和/或主体的所有文件的要求。所提供的方法的应用方式应符合PAS 2060的原则。 </w:t>
      </w:r>
    </w:p>
    <w:p w14:paraId="70D09225" w14:textId="077A05C7" w:rsidR="006530F7" w:rsidRPr="003419D4" w:rsidRDefault="00467EB6" w:rsidP="003419D4">
      <w:pPr>
        <w:pStyle w:val="a7"/>
        <w:spacing w:line="420" w:lineRule="exact"/>
        <w:ind w:firstLine="506"/>
        <w:rPr>
          <w:rFonts w:ascii="宋体" w:eastAsia="宋体" w:hAnsi="宋体" w:cs="宋体"/>
          <w:color w:val="221E1F"/>
          <w:w w:val="106"/>
          <w:sz w:val="24"/>
          <w:szCs w:val="24"/>
        </w:rPr>
      </w:pPr>
      <w:r w:rsidRPr="00467EB6">
        <w:rPr>
          <w:rFonts w:ascii="宋体" w:eastAsia="宋体" w:hAnsi="宋体" w:cs="宋体"/>
          <w:color w:val="221E1F"/>
          <w:w w:val="106"/>
          <w:sz w:val="24"/>
          <w:szCs w:val="24"/>
        </w:rPr>
        <w:t>对于注明日期的文件，只适用所引用的版本。对于未注明日期的文件，适用于文件的最新版本(包括任何修订)。</w:t>
      </w:r>
    </w:p>
    <w:p w14:paraId="6441C9D8" w14:textId="7793A27D" w:rsidR="006530F7" w:rsidRPr="008B7DA1" w:rsidRDefault="00ED2929" w:rsidP="00937409">
      <w:pPr>
        <w:pStyle w:val="1"/>
        <w:numPr>
          <w:ilvl w:val="0"/>
          <w:numId w:val="25"/>
        </w:numPr>
        <w:rPr>
          <w:w w:val="106"/>
        </w:rPr>
      </w:pPr>
      <w:bookmarkStart w:id="3" w:name="_Toc133485830"/>
      <w:r w:rsidRPr="008B7DA1">
        <w:rPr>
          <w:rFonts w:hint="eastAsia"/>
          <w:w w:val="106"/>
        </w:rPr>
        <w:t>术语和定义</w:t>
      </w:r>
      <w:bookmarkEnd w:id="3"/>
    </w:p>
    <w:p w14:paraId="70A379CF" w14:textId="561987B6" w:rsidR="00ED2929" w:rsidRPr="005A45CF" w:rsidRDefault="00ED2929" w:rsidP="00937409">
      <w:pPr>
        <w:pStyle w:val="a7"/>
        <w:numPr>
          <w:ilvl w:val="1"/>
          <w:numId w:val="1"/>
        </w:numPr>
        <w:spacing w:line="420" w:lineRule="exact"/>
        <w:ind w:left="567" w:firstLineChars="0" w:hanging="567"/>
        <w:rPr>
          <w:rFonts w:ascii="宋体" w:eastAsia="宋体" w:hAnsi="宋体" w:cs="宋体"/>
          <w:color w:val="221E1F"/>
          <w:w w:val="106"/>
          <w:sz w:val="24"/>
          <w:szCs w:val="24"/>
        </w:rPr>
      </w:pPr>
      <w:r w:rsidRPr="005A45CF">
        <w:rPr>
          <w:rFonts w:ascii="宋体" w:eastAsia="宋体" w:hAnsi="宋体" w:cs="宋体"/>
          <w:color w:val="221E1F"/>
          <w:w w:val="106"/>
          <w:sz w:val="24"/>
          <w:szCs w:val="24"/>
        </w:rPr>
        <w:t>应用</w:t>
      </w:r>
      <w:r w:rsidRPr="005A45CF">
        <w:rPr>
          <w:rFonts w:ascii="宋体" w:eastAsia="宋体" w:hAnsi="宋体" w:cs="宋体" w:hint="eastAsia"/>
          <w:color w:val="221E1F"/>
          <w:w w:val="106"/>
          <w:sz w:val="24"/>
          <w:szCs w:val="24"/>
        </w:rPr>
        <w:t>期限</w:t>
      </w:r>
    </w:p>
    <w:p w14:paraId="38F65C14" w14:textId="7E5E515A" w:rsidR="00ED2929" w:rsidRPr="005A45CF" w:rsidRDefault="00ED2929" w:rsidP="00FE5707">
      <w:pPr>
        <w:pStyle w:val="a7"/>
        <w:spacing w:line="420" w:lineRule="exact"/>
        <w:ind w:firstLineChars="183" w:firstLine="463"/>
        <w:rPr>
          <w:rFonts w:ascii="宋体" w:eastAsia="宋体" w:hAnsi="宋体" w:cs="宋体"/>
          <w:color w:val="221E1F"/>
          <w:w w:val="106"/>
          <w:sz w:val="24"/>
          <w:szCs w:val="24"/>
        </w:rPr>
      </w:pPr>
      <w:r w:rsidRPr="005A45CF">
        <w:rPr>
          <w:rFonts w:ascii="宋体" w:eastAsia="宋体" w:hAnsi="宋体" w:cs="宋体" w:hint="eastAsia"/>
          <w:color w:val="221E1F"/>
          <w:w w:val="106"/>
          <w:sz w:val="24"/>
          <w:szCs w:val="24"/>
        </w:rPr>
        <w:t>在基准日期和第一个合格日期之间或在连续合格日期之间</w:t>
      </w:r>
      <w:r w:rsidR="00965019" w:rsidRPr="005A45CF">
        <w:rPr>
          <w:rFonts w:ascii="宋体" w:eastAsia="宋体" w:hAnsi="宋体" w:cs="宋体" w:hint="eastAsia"/>
          <w:color w:val="221E1F"/>
          <w:w w:val="106"/>
          <w:sz w:val="24"/>
          <w:szCs w:val="24"/>
        </w:rPr>
        <w:t>做出</w:t>
      </w:r>
      <w:r w:rsidRPr="005A45CF">
        <w:rPr>
          <w:rFonts w:ascii="宋体" w:eastAsia="宋体" w:hAnsi="宋体" w:cs="宋体" w:hint="eastAsia"/>
          <w:color w:val="221E1F"/>
          <w:w w:val="106"/>
          <w:sz w:val="24"/>
          <w:szCs w:val="24"/>
        </w:rPr>
        <w:t>碳中和声明的一段时间</w:t>
      </w:r>
    </w:p>
    <w:p w14:paraId="5E334FB5" w14:textId="6B7EDC13" w:rsidR="00ED2929" w:rsidRPr="003D09FC" w:rsidRDefault="00ED2929" w:rsidP="003D09FC">
      <w:pPr>
        <w:pStyle w:val="a7"/>
        <w:spacing w:line="420" w:lineRule="exact"/>
        <w:ind w:left="426" w:firstLineChars="0" w:hanging="426"/>
        <w:rPr>
          <w:rFonts w:ascii="宋体" w:eastAsia="宋体" w:hAnsi="宋体" w:cs="宋体"/>
          <w:i/>
          <w:iCs/>
          <w:color w:val="221E1F"/>
          <w:w w:val="106"/>
          <w:szCs w:val="21"/>
        </w:rPr>
      </w:pPr>
      <w:r w:rsidRPr="003D09FC">
        <w:rPr>
          <w:rFonts w:ascii="宋体" w:eastAsia="宋体" w:hAnsi="宋体" w:cs="宋体" w:hint="eastAsia"/>
          <w:i/>
          <w:iCs/>
          <w:color w:val="221E1F"/>
          <w:w w:val="106"/>
          <w:szCs w:val="21"/>
        </w:rPr>
        <w:t>注</w:t>
      </w:r>
      <w:r w:rsidR="00930871">
        <w:rPr>
          <w:rFonts w:ascii="宋体" w:eastAsia="宋体" w:hAnsi="宋体" w:cs="宋体"/>
          <w:i/>
          <w:iCs/>
          <w:color w:val="221E1F"/>
          <w:w w:val="106"/>
          <w:szCs w:val="21"/>
        </w:rPr>
        <w:t>：</w:t>
      </w:r>
      <w:r w:rsidR="003D09FC">
        <w:rPr>
          <w:rFonts w:ascii="宋体" w:eastAsia="宋体" w:hAnsi="宋体" w:cs="宋体"/>
          <w:i/>
          <w:iCs/>
          <w:color w:val="221E1F"/>
          <w:w w:val="106"/>
          <w:szCs w:val="21"/>
        </w:rPr>
        <w:t xml:space="preserve"> </w:t>
      </w:r>
      <w:r w:rsidRPr="003D09FC">
        <w:rPr>
          <w:rFonts w:ascii="宋体" w:eastAsia="宋体" w:hAnsi="宋体" w:cs="宋体"/>
          <w:i/>
          <w:iCs/>
          <w:color w:val="221E1F"/>
          <w:w w:val="106"/>
          <w:szCs w:val="21"/>
        </w:rPr>
        <w:t>申请期限没有具体长度，可根据评估实体的碳足迹管理计划确定。但是，除第一个申请期因包括历史性的削减而延长外，连续的申请期应相等长度(见3.17)。</w:t>
      </w:r>
    </w:p>
    <w:p w14:paraId="706CC86F" w14:textId="1B0EB3EB" w:rsidR="00ED2929" w:rsidRPr="005A45CF" w:rsidRDefault="00ED2929" w:rsidP="00937409">
      <w:pPr>
        <w:pStyle w:val="a7"/>
        <w:numPr>
          <w:ilvl w:val="1"/>
          <w:numId w:val="1"/>
        </w:numPr>
        <w:spacing w:line="420" w:lineRule="exact"/>
        <w:ind w:left="567" w:firstLineChars="0" w:hanging="567"/>
        <w:rPr>
          <w:rFonts w:ascii="宋体" w:eastAsia="宋体" w:hAnsi="宋体" w:cs="宋体"/>
          <w:color w:val="221E1F"/>
          <w:w w:val="106"/>
          <w:sz w:val="24"/>
          <w:szCs w:val="24"/>
        </w:rPr>
      </w:pPr>
      <w:r w:rsidRPr="005A45CF">
        <w:rPr>
          <w:rFonts w:ascii="宋体" w:eastAsia="宋体" w:hAnsi="宋体" w:cs="宋体"/>
          <w:color w:val="221E1F"/>
          <w:w w:val="106"/>
          <w:sz w:val="24"/>
          <w:szCs w:val="24"/>
        </w:rPr>
        <w:lastRenderedPageBreak/>
        <w:t>基线日期</w:t>
      </w:r>
    </w:p>
    <w:p w14:paraId="50DAE03A" w14:textId="26CBB85E" w:rsidR="00ED2929" w:rsidRPr="005A45CF" w:rsidRDefault="00ED2929" w:rsidP="00FE5707">
      <w:pPr>
        <w:pStyle w:val="a7"/>
        <w:spacing w:line="420" w:lineRule="exact"/>
        <w:ind w:firstLineChars="183" w:firstLine="463"/>
        <w:rPr>
          <w:rFonts w:ascii="宋体" w:eastAsia="宋体" w:hAnsi="宋体" w:cs="宋体"/>
          <w:color w:val="221E1F"/>
          <w:w w:val="106"/>
          <w:sz w:val="24"/>
          <w:szCs w:val="24"/>
        </w:rPr>
      </w:pPr>
      <w:r w:rsidRPr="005A45CF">
        <w:rPr>
          <w:rFonts w:ascii="宋体" w:eastAsia="宋体" w:hAnsi="宋体" w:cs="宋体" w:hint="eastAsia"/>
          <w:color w:val="221E1F"/>
          <w:w w:val="106"/>
          <w:sz w:val="24"/>
          <w:szCs w:val="24"/>
        </w:rPr>
        <w:t>根据本</w:t>
      </w:r>
      <w:r w:rsidRPr="005A45CF">
        <w:rPr>
          <w:rFonts w:ascii="宋体" w:eastAsia="宋体" w:hAnsi="宋体" w:cs="宋体"/>
          <w:color w:val="221E1F"/>
          <w:w w:val="106"/>
          <w:sz w:val="24"/>
          <w:szCs w:val="24"/>
        </w:rPr>
        <w:t>PAS首次确定该</w:t>
      </w:r>
      <w:r w:rsidRPr="005A45CF">
        <w:rPr>
          <w:rFonts w:ascii="宋体" w:eastAsia="宋体" w:hAnsi="宋体" w:cs="宋体" w:hint="eastAsia"/>
          <w:color w:val="221E1F"/>
          <w:w w:val="106"/>
          <w:sz w:val="24"/>
          <w:szCs w:val="24"/>
        </w:rPr>
        <w:t>项目</w:t>
      </w:r>
      <w:r w:rsidRPr="005A45CF">
        <w:rPr>
          <w:rFonts w:ascii="宋体" w:eastAsia="宋体" w:hAnsi="宋体" w:cs="宋体"/>
          <w:color w:val="221E1F"/>
          <w:w w:val="106"/>
          <w:sz w:val="24"/>
          <w:szCs w:val="24"/>
        </w:rPr>
        <w:t>的碳足迹的日期</w:t>
      </w:r>
    </w:p>
    <w:p w14:paraId="307E620D" w14:textId="3E7B9E13" w:rsidR="001D3908" w:rsidRPr="005A45CF" w:rsidRDefault="00ED2929" w:rsidP="00937409">
      <w:pPr>
        <w:pStyle w:val="a7"/>
        <w:numPr>
          <w:ilvl w:val="1"/>
          <w:numId w:val="1"/>
        </w:numPr>
        <w:spacing w:line="420" w:lineRule="exact"/>
        <w:ind w:left="567" w:firstLineChars="0" w:hanging="567"/>
        <w:rPr>
          <w:rFonts w:ascii="宋体" w:eastAsia="宋体" w:hAnsi="宋体" w:cs="宋体"/>
          <w:color w:val="221E1F"/>
          <w:w w:val="106"/>
          <w:sz w:val="24"/>
          <w:szCs w:val="24"/>
        </w:rPr>
      </w:pPr>
      <w:r w:rsidRPr="005A45CF">
        <w:rPr>
          <w:rFonts w:ascii="宋体" w:eastAsia="宋体" w:hAnsi="宋体" w:cs="宋体"/>
          <w:color w:val="221E1F"/>
          <w:w w:val="106"/>
          <w:sz w:val="24"/>
          <w:szCs w:val="24"/>
        </w:rPr>
        <w:t>二氧化碳当量(CO</w:t>
      </w:r>
      <w:r w:rsidRPr="005A45CF">
        <w:rPr>
          <w:rFonts w:ascii="宋体" w:eastAsia="宋体" w:hAnsi="宋体" w:cs="宋体"/>
          <w:color w:val="221E1F"/>
          <w:w w:val="106"/>
          <w:sz w:val="24"/>
          <w:szCs w:val="24"/>
          <w:vertAlign w:val="subscript"/>
        </w:rPr>
        <w:t>2</w:t>
      </w:r>
      <w:r w:rsidRPr="005A45CF">
        <w:rPr>
          <w:rFonts w:ascii="宋体" w:eastAsia="宋体" w:hAnsi="宋体" w:cs="宋体"/>
          <w:color w:val="221E1F"/>
          <w:w w:val="106"/>
          <w:sz w:val="24"/>
          <w:szCs w:val="24"/>
        </w:rPr>
        <w:t>e)</w:t>
      </w:r>
    </w:p>
    <w:p w14:paraId="11B09DB1" w14:textId="662BEB3C" w:rsidR="00C453E9" w:rsidRPr="005A45CF" w:rsidRDefault="00C453E9" w:rsidP="00FE5707">
      <w:pPr>
        <w:pStyle w:val="a7"/>
        <w:spacing w:line="420" w:lineRule="exact"/>
        <w:ind w:firstLineChars="183" w:firstLine="463"/>
        <w:rPr>
          <w:rFonts w:ascii="宋体" w:eastAsia="宋体" w:hAnsi="宋体" w:cs="宋体"/>
          <w:color w:val="221E1F"/>
          <w:w w:val="106"/>
          <w:sz w:val="24"/>
          <w:szCs w:val="24"/>
        </w:rPr>
      </w:pPr>
      <w:r w:rsidRPr="005A45CF">
        <w:rPr>
          <w:rFonts w:ascii="宋体" w:eastAsia="宋体" w:hAnsi="宋体" w:cs="宋体"/>
          <w:color w:val="221E1F"/>
          <w:w w:val="106"/>
          <w:sz w:val="24"/>
          <w:szCs w:val="24"/>
        </w:rPr>
        <w:t>这种气体的吨数乘以其产生温室效应的指数。这种气体的温室效益的指数</w:t>
      </w:r>
      <w:proofErr w:type="gramStart"/>
      <w:r w:rsidRPr="005A45CF">
        <w:rPr>
          <w:rFonts w:ascii="宋体" w:eastAsia="宋体" w:hAnsi="宋体" w:cs="宋体"/>
          <w:color w:val="221E1F"/>
          <w:w w:val="106"/>
          <w:sz w:val="24"/>
          <w:szCs w:val="24"/>
        </w:rPr>
        <w:t>叫全球</w:t>
      </w:r>
      <w:proofErr w:type="gramEnd"/>
      <w:r w:rsidRPr="005A45CF">
        <w:rPr>
          <w:rFonts w:ascii="宋体" w:eastAsia="宋体" w:hAnsi="宋体" w:cs="宋体"/>
          <w:color w:val="221E1F"/>
          <w:w w:val="106"/>
          <w:sz w:val="24"/>
          <w:szCs w:val="24"/>
        </w:rPr>
        <w:t>变暖潜能值</w:t>
      </w:r>
    </w:p>
    <w:p w14:paraId="14384319" w14:textId="77777777" w:rsidR="00C453E9" w:rsidRPr="005A45CF" w:rsidRDefault="00ED2929" w:rsidP="00937409">
      <w:pPr>
        <w:pStyle w:val="a7"/>
        <w:numPr>
          <w:ilvl w:val="1"/>
          <w:numId w:val="1"/>
        </w:numPr>
        <w:spacing w:line="420" w:lineRule="exact"/>
        <w:ind w:left="567" w:firstLineChars="0" w:hanging="567"/>
        <w:rPr>
          <w:rFonts w:ascii="宋体" w:eastAsia="宋体" w:hAnsi="宋体" w:cs="宋体"/>
          <w:color w:val="221E1F"/>
          <w:w w:val="106"/>
          <w:sz w:val="24"/>
          <w:szCs w:val="24"/>
        </w:rPr>
      </w:pPr>
      <w:r w:rsidRPr="005A45CF">
        <w:rPr>
          <w:rFonts w:ascii="宋体" w:eastAsia="宋体" w:hAnsi="宋体" w:cs="宋体"/>
          <w:color w:val="221E1F"/>
          <w:w w:val="106"/>
          <w:sz w:val="24"/>
          <w:szCs w:val="24"/>
        </w:rPr>
        <w:t>碳足迹</w:t>
      </w:r>
    </w:p>
    <w:p w14:paraId="6AE8EBF7" w14:textId="2B0C5C28" w:rsidR="00ED2929" w:rsidRPr="005A45CF" w:rsidRDefault="00ED2929" w:rsidP="00FE5707">
      <w:pPr>
        <w:pStyle w:val="a7"/>
        <w:spacing w:line="420" w:lineRule="exact"/>
        <w:ind w:firstLineChars="183" w:firstLine="463"/>
        <w:rPr>
          <w:rFonts w:ascii="宋体" w:eastAsia="宋体" w:hAnsi="宋体" w:cs="宋体"/>
          <w:color w:val="221E1F"/>
          <w:w w:val="106"/>
          <w:sz w:val="24"/>
          <w:szCs w:val="24"/>
        </w:rPr>
      </w:pPr>
      <w:r w:rsidRPr="005A45CF">
        <w:rPr>
          <w:rFonts w:ascii="宋体" w:eastAsia="宋体" w:hAnsi="宋体" w:cs="宋体" w:hint="eastAsia"/>
          <w:color w:val="221E1F"/>
          <w:w w:val="106"/>
          <w:sz w:val="24"/>
          <w:szCs w:val="24"/>
        </w:rPr>
        <w:t>在规定期间内或与特定产品单位或服务实例相关并按照公认方法计算的直接或间接造成的温室气体排放和消除的绝对总和</w:t>
      </w:r>
    </w:p>
    <w:p w14:paraId="04B157B3" w14:textId="6301AA80" w:rsidR="00ED2929" w:rsidRPr="005A45CF" w:rsidRDefault="00ED2929" w:rsidP="00937409">
      <w:pPr>
        <w:pStyle w:val="a7"/>
        <w:numPr>
          <w:ilvl w:val="1"/>
          <w:numId w:val="1"/>
        </w:numPr>
        <w:spacing w:line="420" w:lineRule="exact"/>
        <w:ind w:left="567" w:firstLineChars="0" w:hanging="567"/>
        <w:rPr>
          <w:rFonts w:ascii="宋体" w:eastAsia="宋体" w:hAnsi="宋体" w:cs="宋体"/>
          <w:color w:val="221E1F"/>
          <w:w w:val="106"/>
          <w:sz w:val="24"/>
          <w:szCs w:val="24"/>
        </w:rPr>
      </w:pPr>
      <w:r w:rsidRPr="005A45CF">
        <w:rPr>
          <w:rFonts w:ascii="宋体" w:eastAsia="宋体" w:hAnsi="宋体" w:cs="宋体"/>
          <w:color w:val="221E1F"/>
          <w:w w:val="106"/>
          <w:sz w:val="24"/>
          <w:szCs w:val="24"/>
        </w:rPr>
        <w:t>碳中和</w:t>
      </w:r>
    </w:p>
    <w:p w14:paraId="5C0F32CA" w14:textId="69D922F8" w:rsidR="00ED2929" w:rsidRPr="005A45CF" w:rsidRDefault="00ED2929" w:rsidP="00FE5707">
      <w:pPr>
        <w:pStyle w:val="a7"/>
        <w:spacing w:line="420" w:lineRule="exact"/>
        <w:ind w:firstLineChars="183" w:firstLine="463"/>
        <w:rPr>
          <w:rFonts w:ascii="宋体" w:eastAsia="宋体" w:hAnsi="宋体" w:cs="宋体"/>
          <w:color w:val="221E1F"/>
          <w:w w:val="106"/>
          <w:sz w:val="24"/>
          <w:szCs w:val="24"/>
        </w:rPr>
      </w:pPr>
      <w:r w:rsidRPr="005A45CF">
        <w:rPr>
          <w:rFonts w:ascii="宋体" w:eastAsia="宋体" w:hAnsi="宋体" w:cs="宋体" w:hint="eastAsia"/>
          <w:color w:val="221E1F"/>
          <w:w w:val="106"/>
          <w:sz w:val="24"/>
          <w:szCs w:val="24"/>
        </w:rPr>
        <w:t>在特定时期内，同一时期内与该</w:t>
      </w:r>
      <w:r w:rsidR="00C453E9" w:rsidRPr="005A45CF">
        <w:rPr>
          <w:rFonts w:ascii="宋体" w:eastAsia="宋体" w:hAnsi="宋体" w:cs="宋体" w:hint="eastAsia"/>
          <w:color w:val="221E1F"/>
          <w:w w:val="106"/>
          <w:sz w:val="24"/>
          <w:szCs w:val="24"/>
        </w:rPr>
        <w:t>过程</w:t>
      </w:r>
      <w:r w:rsidRPr="005A45CF">
        <w:rPr>
          <w:rFonts w:ascii="宋体" w:eastAsia="宋体" w:hAnsi="宋体" w:cs="宋体" w:hint="eastAsia"/>
          <w:color w:val="221E1F"/>
          <w:w w:val="106"/>
          <w:sz w:val="24"/>
          <w:szCs w:val="24"/>
        </w:rPr>
        <w:t>有关的温室气体排放，全球向大气排放的温室气体</w:t>
      </w:r>
      <w:r w:rsidR="00C453E9" w:rsidRPr="005A45CF">
        <w:rPr>
          <w:rFonts w:ascii="宋体" w:eastAsia="宋体" w:hAnsi="宋体" w:cs="宋体" w:hint="eastAsia"/>
          <w:color w:val="221E1F"/>
          <w:w w:val="106"/>
          <w:sz w:val="24"/>
          <w:szCs w:val="24"/>
        </w:rPr>
        <w:t>量</w:t>
      </w:r>
      <w:r w:rsidRPr="005A45CF">
        <w:rPr>
          <w:rFonts w:ascii="宋体" w:eastAsia="宋体" w:hAnsi="宋体" w:cs="宋体" w:hint="eastAsia"/>
          <w:color w:val="221E1F"/>
          <w:w w:val="106"/>
          <w:sz w:val="24"/>
          <w:szCs w:val="24"/>
        </w:rPr>
        <w:t>没有净增加的情况</w:t>
      </w:r>
    </w:p>
    <w:p w14:paraId="6092DD07" w14:textId="19368264" w:rsidR="00094FFA" w:rsidRPr="005A45CF" w:rsidRDefault="00094FFA" w:rsidP="00937409">
      <w:pPr>
        <w:pStyle w:val="a7"/>
        <w:numPr>
          <w:ilvl w:val="1"/>
          <w:numId w:val="1"/>
        </w:numPr>
        <w:spacing w:line="420" w:lineRule="exact"/>
        <w:ind w:left="567" w:firstLineChars="0" w:hanging="567"/>
        <w:rPr>
          <w:rFonts w:ascii="宋体" w:eastAsia="宋体" w:hAnsi="宋体" w:cs="宋体"/>
          <w:color w:val="221E1F"/>
          <w:w w:val="106"/>
          <w:sz w:val="24"/>
          <w:szCs w:val="24"/>
        </w:rPr>
      </w:pPr>
      <w:r w:rsidRPr="005A45CF">
        <w:rPr>
          <w:rFonts w:ascii="宋体" w:eastAsia="宋体" w:hAnsi="宋体" w:cs="宋体"/>
          <w:color w:val="221E1F"/>
          <w:w w:val="106"/>
          <w:sz w:val="24"/>
          <w:szCs w:val="24"/>
        </w:rPr>
        <w:t>碳中和</w:t>
      </w:r>
      <w:r w:rsidRPr="005A45CF">
        <w:rPr>
          <w:rFonts w:ascii="宋体" w:eastAsia="宋体" w:hAnsi="宋体" w:cs="宋体" w:hint="eastAsia"/>
          <w:color w:val="221E1F"/>
          <w:w w:val="106"/>
          <w:sz w:val="24"/>
          <w:szCs w:val="24"/>
        </w:rPr>
        <w:t>的</w:t>
      </w:r>
    </w:p>
    <w:p w14:paraId="2B3DF0A9" w14:textId="62C2A723" w:rsidR="00094FFA" w:rsidRPr="005A45CF" w:rsidRDefault="00094FFA" w:rsidP="00FE5707">
      <w:pPr>
        <w:pStyle w:val="a7"/>
        <w:spacing w:line="420" w:lineRule="exact"/>
        <w:ind w:firstLineChars="183" w:firstLine="463"/>
        <w:rPr>
          <w:rFonts w:ascii="宋体" w:eastAsia="宋体" w:hAnsi="宋体" w:cs="宋体"/>
          <w:color w:val="221E1F"/>
          <w:w w:val="106"/>
          <w:sz w:val="24"/>
          <w:szCs w:val="24"/>
        </w:rPr>
      </w:pPr>
      <w:r w:rsidRPr="005A45CF">
        <w:rPr>
          <w:rFonts w:ascii="宋体" w:eastAsia="宋体" w:hAnsi="宋体" w:cs="宋体" w:hint="eastAsia"/>
          <w:color w:val="221E1F"/>
          <w:w w:val="106"/>
          <w:sz w:val="24"/>
          <w:szCs w:val="24"/>
        </w:rPr>
        <w:t>碳中和的状态</w:t>
      </w:r>
    </w:p>
    <w:p w14:paraId="024648B5" w14:textId="79EF5B11" w:rsidR="00094FFA" w:rsidRPr="005A45CF" w:rsidRDefault="00094FFA" w:rsidP="00937409">
      <w:pPr>
        <w:pStyle w:val="a7"/>
        <w:numPr>
          <w:ilvl w:val="1"/>
          <w:numId w:val="1"/>
        </w:numPr>
        <w:spacing w:line="420" w:lineRule="exact"/>
        <w:ind w:left="567" w:firstLineChars="0" w:hanging="567"/>
        <w:rPr>
          <w:rFonts w:ascii="宋体" w:eastAsia="宋体" w:hAnsi="宋体" w:cs="宋体"/>
          <w:color w:val="221E1F"/>
          <w:w w:val="106"/>
          <w:sz w:val="24"/>
          <w:szCs w:val="24"/>
        </w:rPr>
      </w:pPr>
      <w:r w:rsidRPr="005A45CF">
        <w:rPr>
          <w:rFonts w:ascii="宋体" w:eastAsia="宋体" w:hAnsi="宋体" w:cs="宋体"/>
          <w:color w:val="221E1F"/>
          <w:w w:val="106"/>
          <w:sz w:val="24"/>
          <w:szCs w:val="24"/>
        </w:rPr>
        <w:t>碳补偿</w:t>
      </w:r>
    </w:p>
    <w:p w14:paraId="7B2A2D37" w14:textId="30FDB15B" w:rsidR="00094FFA" w:rsidRPr="005A45CF" w:rsidRDefault="00A80370" w:rsidP="00FE5707">
      <w:pPr>
        <w:pStyle w:val="a7"/>
        <w:spacing w:line="420" w:lineRule="exact"/>
        <w:ind w:firstLineChars="183" w:firstLine="384"/>
        <w:rPr>
          <w:rFonts w:ascii="宋体" w:eastAsia="宋体" w:hAnsi="宋体" w:cs="宋体"/>
          <w:color w:val="221E1F"/>
          <w:w w:val="106"/>
          <w:sz w:val="24"/>
          <w:szCs w:val="24"/>
        </w:rPr>
      </w:pPr>
      <w:hyperlink r:id="rId8" w:tgtFrame="_blank" w:history="1">
        <w:r w:rsidR="0004599E" w:rsidRPr="005A45CF">
          <w:rPr>
            <w:rFonts w:ascii="宋体" w:eastAsia="宋体" w:hAnsi="宋体" w:cs="宋体" w:hint="eastAsia"/>
            <w:color w:val="221E1F"/>
            <w:w w:val="106"/>
            <w:sz w:val="24"/>
            <w:szCs w:val="24"/>
          </w:rPr>
          <w:t>碳补偿</w:t>
        </w:r>
      </w:hyperlink>
      <w:r w:rsidR="0004599E" w:rsidRPr="005A45CF">
        <w:rPr>
          <w:rFonts w:ascii="宋体" w:eastAsia="宋体" w:hAnsi="宋体" w:cs="宋体" w:hint="eastAsia"/>
          <w:color w:val="221E1F"/>
          <w:w w:val="106"/>
          <w:sz w:val="24"/>
          <w:szCs w:val="24"/>
        </w:rPr>
        <w:t>是一种交易，在购买</w:t>
      </w:r>
      <w:hyperlink r:id="rId9" w:tgtFrame="_blank" w:history="1">
        <w:r w:rsidR="0004599E" w:rsidRPr="005A45CF">
          <w:rPr>
            <w:rFonts w:ascii="宋体" w:eastAsia="宋体" w:hAnsi="宋体" w:cs="宋体" w:hint="eastAsia"/>
            <w:color w:val="221E1F"/>
            <w:w w:val="106"/>
            <w:sz w:val="24"/>
            <w:szCs w:val="24"/>
          </w:rPr>
          <w:t>碳补偿</w:t>
        </w:r>
      </w:hyperlink>
      <w:r w:rsidR="0004599E" w:rsidRPr="005A45CF">
        <w:rPr>
          <w:rFonts w:ascii="宋体" w:eastAsia="宋体" w:hAnsi="宋体" w:cs="宋体" w:hint="eastAsia"/>
          <w:color w:val="221E1F"/>
          <w:w w:val="106"/>
          <w:sz w:val="24"/>
          <w:szCs w:val="24"/>
        </w:rPr>
        <w:t>时，就是在向温室气体（GHG）减</w:t>
      </w:r>
      <w:proofErr w:type="gramStart"/>
      <w:r w:rsidR="0004599E" w:rsidRPr="005A45CF">
        <w:rPr>
          <w:rFonts w:ascii="宋体" w:eastAsia="宋体" w:hAnsi="宋体" w:cs="宋体" w:hint="eastAsia"/>
          <w:color w:val="221E1F"/>
          <w:w w:val="106"/>
          <w:sz w:val="24"/>
          <w:szCs w:val="24"/>
        </w:rPr>
        <w:t>排项目</w:t>
      </w:r>
      <w:proofErr w:type="gramEnd"/>
      <w:r w:rsidR="0004599E" w:rsidRPr="005A45CF">
        <w:rPr>
          <w:rFonts w:ascii="宋体" w:eastAsia="宋体" w:hAnsi="宋体" w:cs="宋体" w:hint="eastAsia"/>
          <w:color w:val="221E1F"/>
          <w:w w:val="106"/>
          <w:sz w:val="24"/>
          <w:szCs w:val="24"/>
        </w:rPr>
        <w:t>投资。这些项目通过各种方式进行碳补偿，比如植树造林，升级工厂和发电厂的机器设备，提高建筑和运输工具的能源使用率。碳补偿项目并不鼓励个人为减少自身的二氧化碳而做无用功，而是鼓励大家通过给温室气体减</w:t>
      </w:r>
      <w:proofErr w:type="gramStart"/>
      <w:r w:rsidR="0004599E" w:rsidRPr="005A45CF">
        <w:rPr>
          <w:rFonts w:ascii="宋体" w:eastAsia="宋体" w:hAnsi="宋体" w:cs="宋体" w:hint="eastAsia"/>
          <w:color w:val="221E1F"/>
          <w:w w:val="106"/>
          <w:sz w:val="24"/>
          <w:szCs w:val="24"/>
        </w:rPr>
        <w:t>排项目</w:t>
      </w:r>
      <w:proofErr w:type="gramEnd"/>
      <w:r w:rsidR="0004599E" w:rsidRPr="005A45CF">
        <w:rPr>
          <w:rFonts w:ascii="宋体" w:eastAsia="宋体" w:hAnsi="宋体" w:cs="宋体" w:hint="eastAsia"/>
          <w:color w:val="221E1F"/>
          <w:w w:val="106"/>
          <w:sz w:val="24"/>
          <w:szCs w:val="24"/>
        </w:rPr>
        <w:t>筹资而减少含碳气体。温室气体极易与空气混合，而且与其他污染物相比，它能在全球范围内进行传播，所以，减少温室气体的排放是不分国家和地域的。</w:t>
      </w:r>
    </w:p>
    <w:p w14:paraId="1C1585E0" w14:textId="02EA9C01" w:rsidR="00094FFA" w:rsidRPr="005A45CF" w:rsidRDefault="0004599E" w:rsidP="00937409">
      <w:pPr>
        <w:pStyle w:val="a7"/>
        <w:numPr>
          <w:ilvl w:val="1"/>
          <w:numId w:val="1"/>
        </w:numPr>
        <w:spacing w:line="420" w:lineRule="exact"/>
        <w:ind w:left="567" w:firstLineChars="0" w:hanging="567"/>
        <w:rPr>
          <w:rFonts w:ascii="宋体" w:eastAsia="宋体" w:hAnsi="宋体" w:cs="宋体"/>
          <w:color w:val="221E1F"/>
          <w:w w:val="106"/>
          <w:sz w:val="24"/>
          <w:szCs w:val="24"/>
        </w:rPr>
      </w:pPr>
      <w:r w:rsidRPr="005A45CF">
        <w:rPr>
          <w:rFonts w:ascii="宋体" w:eastAsia="宋体" w:hAnsi="宋体" w:cs="宋体" w:hint="eastAsia"/>
          <w:color w:val="221E1F"/>
          <w:w w:val="106"/>
          <w:sz w:val="24"/>
          <w:szCs w:val="24"/>
        </w:rPr>
        <w:t>声明（宣言）</w:t>
      </w:r>
    </w:p>
    <w:p w14:paraId="00BDB5A0" w14:textId="77777777" w:rsidR="00094FFA" w:rsidRPr="005A45CF" w:rsidRDefault="00094FFA" w:rsidP="00FE5707">
      <w:pPr>
        <w:pStyle w:val="a7"/>
        <w:spacing w:line="420" w:lineRule="exact"/>
        <w:ind w:firstLineChars="183" w:firstLine="463"/>
        <w:rPr>
          <w:rFonts w:ascii="宋体" w:eastAsia="宋体" w:hAnsi="宋体" w:cs="宋体"/>
          <w:color w:val="221E1F"/>
          <w:w w:val="106"/>
          <w:sz w:val="24"/>
          <w:szCs w:val="24"/>
        </w:rPr>
      </w:pPr>
      <w:r w:rsidRPr="005A45CF">
        <w:rPr>
          <w:rFonts w:ascii="宋体" w:eastAsia="宋体" w:hAnsi="宋体" w:cs="宋体" w:hint="eastAsia"/>
          <w:color w:val="221E1F"/>
          <w:w w:val="106"/>
          <w:sz w:val="24"/>
          <w:szCs w:val="24"/>
        </w:rPr>
        <w:t>关于碳中和的正式声明</w:t>
      </w:r>
    </w:p>
    <w:p w14:paraId="4F6B3A29" w14:textId="77777777" w:rsidR="002035EF" w:rsidRPr="005A45CF" w:rsidRDefault="00094FFA" w:rsidP="00937409">
      <w:pPr>
        <w:pStyle w:val="a7"/>
        <w:numPr>
          <w:ilvl w:val="1"/>
          <w:numId w:val="1"/>
        </w:numPr>
        <w:spacing w:line="420" w:lineRule="exact"/>
        <w:ind w:left="567" w:firstLineChars="0" w:hanging="567"/>
        <w:rPr>
          <w:rFonts w:ascii="宋体" w:eastAsia="宋体" w:hAnsi="宋体" w:cs="宋体"/>
          <w:color w:val="221E1F"/>
          <w:w w:val="106"/>
          <w:sz w:val="24"/>
          <w:szCs w:val="24"/>
        </w:rPr>
      </w:pPr>
      <w:r w:rsidRPr="005A45CF">
        <w:rPr>
          <w:rFonts w:ascii="宋体" w:eastAsia="宋体" w:hAnsi="宋体" w:cs="宋体"/>
          <w:color w:val="221E1F"/>
          <w:w w:val="106"/>
          <w:sz w:val="24"/>
          <w:szCs w:val="24"/>
        </w:rPr>
        <w:t>确定</w:t>
      </w:r>
    </w:p>
    <w:p w14:paraId="26C07283" w14:textId="6062F559" w:rsidR="002035EF" w:rsidRPr="005A45CF" w:rsidRDefault="00094FFA" w:rsidP="00FE5707">
      <w:pPr>
        <w:pStyle w:val="a7"/>
        <w:spacing w:line="420" w:lineRule="exact"/>
        <w:ind w:firstLineChars="183" w:firstLine="463"/>
        <w:rPr>
          <w:rFonts w:ascii="宋体" w:eastAsia="宋体" w:hAnsi="宋体" w:cs="宋体"/>
          <w:color w:val="221E1F"/>
          <w:w w:val="106"/>
          <w:sz w:val="24"/>
          <w:szCs w:val="24"/>
        </w:rPr>
      </w:pPr>
      <w:r w:rsidRPr="005A45CF">
        <w:rPr>
          <w:rFonts w:ascii="宋体" w:eastAsia="宋体" w:hAnsi="宋体" w:cs="宋体" w:hint="eastAsia"/>
          <w:color w:val="221E1F"/>
          <w:w w:val="106"/>
          <w:sz w:val="24"/>
          <w:szCs w:val="24"/>
        </w:rPr>
        <w:t>通过计算</w:t>
      </w:r>
      <w:r w:rsidR="002035EF" w:rsidRPr="005A45CF">
        <w:rPr>
          <w:rFonts w:ascii="宋体" w:eastAsia="宋体" w:hAnsi="宋体" w:cs="宋体" w:hint="eastAsia"/>
          <w:color w:val="221E1F"/>
          <w:w w:val="106"/>
          <w:sz w:val="24"/>
          <w:szCs w:val="24"/>
        </w:rPr>
        <w:t>去</w:t>
      </w:r>
      <w:r w:rsidRPr="005A45CF">
        <w:rPr>
          <w:rFonts w:ascii="宋体" w:eastAsia="宋体" w:hAnsi="宋体" w:cs="宋体" w:hint="eastAsia"/>
          <w:color w:val="221E1F"/>
          <w:w w:val="106"/>
          <w:sz w:val="24"/>
          <w:szCs w:val="24"/>
        </w:rPr>
        <w:t>确定或建立</w:t>
      </w:r>
      <w:r w:rsidR="002035EF" w:rsidRPr="005A45CF">
        <w:rPr>
          <w:rFonts w:ascii="宋体" w:eastAsia="宋体" w:hAnsi="宋体" w:cs="宋体" w:hint="eastAsia"/>
          <w:color w:val="221E1F"/>
          <w:w w:val="106"/>
          <w:sz w:val="24"/>
          <w:szCs w:val="24"/>
        </w:rPr>
        <w:t>一个项目的基本特征</w:t>
      </w:r>
      <w:r w:rsidRPr="005A45CF">
        <w:rPr>
          <w:rFonts w:ascii="宋体" w:eastAsia="宋体" w:hAnsi="宋体" w:cs="宋体" w:hint="eastAsia"/>
          <w:color w:val="221E1F"/>
          <w:w w:val="106"/>
          <w:sz w:val="24"/>
          <w:szCs w:val="24"/>
        </w:rPr>
        <w:t>，并分配一个唯一标识</w:t>
      </w:r>
    </w:p>
    <w:p w14:paraId="4C9D1D51" w14:textId="77777777" w:rsidR="002035EF" w:rsidRPr="005A45CF" w:rsidRDefault="00094FFA" w:rsidP="00937409">
      <w:pPr>
        <w:pStyle w:val="a7"/>
        <w:numPr>
          <w:ilvl w:val="1"/>
          <w:numId w:val="1"/>
        </w:numPr>
        <w:spacing w:line="420" w:lineRule="exact"/>
        <w:ind w:left="567" w:firstLineChars="0" w:hanging="567"/>
        <w:rPr>
          <w:rFonts w:ascii="宋体" w:eastAsia="宋体" w:hAnsi="宋体" w:cs="宋体"/>
          <w:color w:val="221E1F"/>
          <w:w w:val="106"/>
          <w:sz w:val="24"/>
          <w:szCs w:val="24"/>
        </w:rPr>
      </w:pPr>
      <w:r w:rsidRPr="005A45CF">
        <w:rPr>
          <w:rFonts w:ascii="宋体" w:eastAsia="宋体" w:hAnsi="宋体" w:cs="宋体"/>
          <w:color w:val="221E1F"/>
          <w:w w:val="106"/>
          <w:sz w:val="24"/>
          <w:szCs w:val="24"/>
        </w:rPr>
        <w:t>直接排放(范围1 -见下文进一步定义)</w:t>
      </w:r>
    </w:p>
    <w:p w14:paraId="28065A56" w14:textId="0C239879" w:rsidR="00094FFA" w:rsidRPr="005A45CF" w:rsidRDefault="00094FFA" w:rsidP="00FE5707">
      <w:pPr>
        <w:pStyle w:val="a7"/>
        <w:spacing w:line="420" w:lineRule="exact"/>
        <w:ind w:firstLineChars="183" w:firstLine="463"/>
        <w:rPr>
          <w:rFonts w:ascii="宋体" w:eastAsia="宋体" w:hAnsi="宋体" w:cs="宋体"/>
          <w:color w:val="221E1F"/>
          <w:w w:val="106"/>
          <w:sz w:val="24"/>
          <w:szCs w:val="24"/>
        </w:rPr>
      </w:pPr>
      <w:r w:rsidRPr="005A45CF">
        <w:rPr>
          <w:rFonts w:ascii="宋体" w:eastAsia="宋体" w:hAnsi="宋体" w:cs="宋体" w:hint="eastAsia"/>
          <w:color w:val="221E1F"/>
          <w:w w:val="106"/>
          <w:sz w:val="24"/>
          <w:szCs w:val="24"/>
        </w:rPr>
        <w:t>由本机构拥有或控制的来源排放的温室气体</w:t>
      </w:r>
    </w:p>
    <w:p w14:paraId="46577E3F" w14:textId="77777777" w:rsidR="009F2EB1" w:rsidRPr="005A45CF" w:rsidRDefault="00094FFA" w:rsidP="00937409">
      <w:pPr>
        <w:pStyle w:val="a7"/>
        <w:numPr>
          <w:ilvl w:val="1"/>
          <w:numId w:val="1"/>
        </w:numPr>
        <w:spacing w:line="420" w:lineRule="exact"/>
        <w:ind w:left="709" w:firstLineChars="0" w:hanging="709"/>
        <w:rPr>
          <w:rFonts w:ascii="宋体" w:eastAsia="宋体" w:hAnsi="宋体" w:cs="宋体"/>
          <w:color w:val="221E1F"/>
          <w:w w:val="106"/>
          <w:sz w:val="24"/>
          <w:szCs w:val="24"/>
        </w:rPr>
      </w:pPr>
      <w:r w:rsidRPr="005A45CF">
        <w:rPr>
          <w:rFonts w:ascii="宋体" w:eastAsia="宋体" w:hAnsi="宋体" w:cs="宋体"/>
          <w:color w:val="221E1F"/>
          <w:w w:val="106"/>
          <w:sz w:val="24"/>
          <w:szCs w:val="24"/>
        </w:rPr>
        <w:t>排放因子</w:t>
      </w:r>
    </w:p>
    <w:p w14:paraId="7B58E033" w14:textId="77777777" w:rsidR="009F2EB1" w:rsidRPr="005A45CF" w:rsidRDefault="00094FFA" w:rsidP="00FE5707">
      <w:pPr>
        <w:pStyle w:val="a7"/>
        <w:spacing w:line="420" w:lineRule="exact"/>
        <w:ind w:firstLineChars="183" w:firstLine="463"/>
        <w:rPr>
          <w:rFonts w:ascii="宋体" w:eastAsia="宋体" w:hAnsi="宋体" w:cs="宋体"/>
          <w:color w:val="221E1F"/>
          <w:w w:val="106"/>
          <w:sz w:val="24"/>
          <w:szCs w:val="24"/>
        </w:rPr>
      </w:pPr>
      <w:r w:rsidRPr="005A45CF">
        <w:rPr>
          <w:rFonts w:ascii="宋体" w:eastAsia="宋体" w:hAnsi="宋体" w:cs="宋体" w:hint="eastAsia"/>
          <w:color w:val="221E1F"/>
          <w:w w:val="106"/>
          <w:sz w:val="24"/>
          <w:szCs w:val="24"/>
        </w:rPr>
        <w:t>以二氧化碳当量表示</w:t>
      </w:r>
      <w:r w:rsidR="009F2EB1" w:rsidRPr="005A45CF">
        <w:rPr>
          <w:rFonts w:ascii="宋体" w:eastAsia="宋体" w:hAnsi="宋体" w:cs="宋体" w:hint="eastAsia"/>
          <w:color w:val="221E1F"/>
          <w:w w:val="106"/>
          <w:sz w:val="24"/>
          <w:szCs w:val="24"/>
        </w:rPr>
        <w:t>一个</w:t>
      </w:r>
      <w:r w:rsidRPr="005A45CF">
        <w:rPr>
          <w:rFonts w:ascii="宋体" w:eastAsia="宋体" w:hAnsi="宋体" w:cs="宋体" w:hint="eastAsia"/>
          <w:color w:val="221E1F"/>
          <w:w w:val="106"/>
          <w:sz w:val="24"/>
          <w:szCs w:val="24"/>
        </w:rPr>
        <w:t>活动单</w:t>
      </w:r>
      <w:r w:rsidR="009F2EB1" w:rsidRPr="005A45CF">
        <w:rPr>
          <w:rFonts w:ascii="宋体" w:eastAsia="宋体" w:hAnsi="宋体" w:cs="宋体" w:hint="eastAsia"/>
          <w:color w:val="221E1F"/>
          <w:w w:val="106"/>
          <w:sz w:val="24"/>
          <w:szCs w:val="24"/>
        </w:rPr>
        <w:t>元的温室气体排放量</w:t>
      </w:r>
    </w:p>
    <w:p w14:paraId="6EFA2326" w14:textId="78E4FE75" w:rsidR="00094FFA" w:rsidRPr="000E404F" w:rsidRDefault="00094FFA" w:rsidP="000E404F">
      <w:pPr>
        <w:pStyle w:val="a7"/>
        <w:spacing w:line="420" w:lineRule="exact"/>
        <w:ind w:left="426" w:firstLineChars="0" w:hanging="426"/>
        <w:rPr>
          <w:rFonts w:ascii="宋体" w:eastAsia="宋体" w:hAnsi="宋体" w:cs="宋体"/>
          <w:i/>
          <w:iCs/>
          <w:color w:val="221E1F"/>
          <w:w w:val="106"/>
          <w:szCs w:val="21"/>
        </w:rPr>
      </w:pPr>
      <w:r w:rsidRPr="000E404F">
        <w:rPr>
          <w:rFonts w:ascii="宋体" w:eastAsia="宋体" w:hAnsi="宋体" w:cs="宋体" w:hint="eastAsia"/>
          <w:i/>
          <w:iCs/>
          <w:color w:val="221E1F"/>
          <w:w w:val="106"/>
          <w:szCs w:val="21"/>
        </w:rPr>
        <w:t>注</w:t>
      </w:r>
      <w:r w:rsidR="00930871">
        <w:rPr>
          <w:rFonts w:ascii="宋体" w:eastAsia="宋体" w:hAnsi="宋体" w:cs="宋体"/>
          <w:i/>
          <w:iCs/>
          <w:color w:val="221E1F"/>
          <w:w w:val="106"/>
          <w:szCs w:val="21"/>
        </w:rPr>
        <w:t>：</w:t>
      </w:r>
      <w:r w:rsidR="000E404F">
        <w:rPr>
          <w:rFonts w:ascii="宋体" w:eastAsia="宋体" w:hAnsi="宋体" w:cs="宋体"/>
          <w:i/>
          <w:iCs/>
          <w:color w:val="221E1F"/>
          <w:w w:val="106"/>
          <w:szCs w:val="21"/>
        </w:rPr>
        <w:t xml:space="preserve"> </w:t>
      </w:r>
      <w:r w:rsidR="009F2EB1" w:rsidRPr="000E404F">
        <w:rPr>
          <w:rFonts w:ascii="宋体" w:eastAsia="宋体" w:hAnsi="宋体" w:cs="宋体"/>
          <w:i/>
          <w:iCs/>
          <w:color w:val="221E1F"/>
          <w:w w:val="106"/>
          <w:szCs w:val="21"/>
        </w:rPr>
        <w:t>排放因子用于计算活动数据，如燃料消耗、生产或消费统计的温室气体排放。这些因素通常表示为污染物的重量除以单位重量、体积、距离或排放污染物的活动的持续时间。因此，排放因子是一种代表性的值，它试图将排放到大气中的污染物的数量与</w:t>
      </w:r>
      <w:proofErr w:type="gramStart"/>
      <w:r w:rsidR="009F2EB1" w:rsidRPr="000E404F">
        <w:rPr>
          <w:rFonts w:ascii="宋体" w:eastAsia="宋体" w:hAnsi="宋体" w:cs="宋体"/>
          <w:i/>
          <w:iCs/>
          <w:color w:val="221E1F"/>
          <w:w w:val="106"/>
          <w:szCs w:val="21"/>
        </w:rPr>
        <w:t>与</w:t>
      </w:r>
      <w:proofErr w:type="gramEnd"/>
      <w:r w:rsidR="009F2EB1" w:rsidRPr="000E404F">
        <w:rPr>
          <w:rFonts w:ascii="宋体" w:eastAsia="宋体" w:hAnsi="宋体" w:cs="宋体"/>
          <w:i/>
          <w:iCs/>
          <w:color w:val="221E1F"/>
          <w:w w:val="106"/>
          <w:szCs w:val="21"/>
        </w:rPr>
        <w:t>排放该污染物有关的活动联系起来。</w:t>
      </w:r>
    </w:p>
    <w:p w14:paraId="21B55862" w14:textId="2BB75FD6" w:rsidR="009F2EB1" w:rsidRPr="005A45CF" w:rsidRDefault="00094FFA" w:rsidP="00937409">
      <w:pPr>
        <w:pStyle w:val="a7"/>
        <w:numPr>
          <w:ilvl w:val="1"/>
          <w:numId w:val="1"/>
        </w:numPr>
        <w:spacing w:line="420" w:lineRule="exact"/>
        <w:ind w:left="709" w:firstLineChars="0" w:hanging="709"/>
        <w:rPr>
          <w:rFonts w:ascii="宋体" w:eastAsia="宋体" w:hAnsi="宋体" w:cs="宋体"/>
          <w:color w:val="221E1F"/>
          <w:w w:val="106"/>
          <w:sz w:val="24"/>
          <w:szCs w:val="24"/>
        </w:rPr>
      </w:pPr>
      <w:r w:rsidRPr="005A45CF">
        <w:rPr>
          <w:rFonts w:ascii="宋体" w:eastAsia="宋体" w:hAnsi="宋体" w:cs="宋体"/>
          <w:color w:val="221E1F"/>
          <w:w w:val="106"/>
          <w:sz w:val="24"/>
          <w:szCs w:val="24"/>
        </w:rPr>
        <w:lastRenderedPageBreak/>
        <w:t>发射强度</w:t>
      </w:r>
    </w:p>
    <w:p w14:paraId="55287E7F" w14:textId="4CFC0AD4" w:rsidR="00094FFA" w:rsidRPr="005A45CF" w:rsidRDefault="009F2EB1" w:rsidP="00FE5707">
      <w:pPr>
        <w:pStyle w:val="a7"/>
        <w:spacing w:line="420" w:lineRule="exact"/>
        <w:ind w:firstLineChars="183" w:firstLine="463"/>
        <w:rPr>
          <w:rFonts w:ascii="宋体" w:eastAsia="宋体" w:hAnsi="宋体" w:cs="宋体"/>
          <w:color w:val="221E1F"/>
          <w:w w:val="106"/>
          <w:sz w:val="24"/>
          <w:szCs w:val="24"/>
        </w:rPr>
      </w:pPr>
      <w:r w:rsidRPr="005A45CF">
        <w:rPr>
          <w:rFonts w:ascii="宋体" w:eastAsia="宋体" w:hAnsi="宋体" w:cs="宋体" w:hint="eastAsia"/>
          <w:color w:val="221E1F"/>
          <w:w w:val="106"/>
          <w:sz w:val="24"/>
          <w:szCs w:val="24"/>
        </w:rPr>
        <w:t>温室气体的平均排放量来源于一个特定活动的事件的频率。（比如：t</w:t>
      </w:r>
      <w:r w:rsidRPr="005A45CF">
        <w:rPr>
          <w:rFonts w:ascii="宋体" w:eastAsia="宋体" w:hAnsi="宋体" w:cs="宋体"/>
          <w:color w:val="221E1F"/>
          <w:w w:val="106"/>
          <w:sz w:val="24"/>
          <w:szCs w:val="24"/>
        </w:rPr>
        <w:t>CO</w:t>
      </w:r>
      <w:r w:rsidRPr="005A45CF">
        <w:rPr>
          <w:rFonts w:ascii="宋体" w:eastAsia="宋体" w:hAnsi="宋体" w:cs="宋体"/>
          <w:color w:val="221E1F"/>
          <w:w w:val="106"/>
          <w:sz w:val="24"/>
          <w:szCs w:val="24"/>
          <w:vertAlign w:val="subscript"/>
        </w:rPr>
        <w:t>2</w:t>
      </w:r>
      <w:r w:rsidRPr="005A45CF">
        <w:rPr>
          <w:rFonts w:ascii="宋体" w:eastAsia="宋体" w:hAnsi="宋体" w:cs="宋体" w:hint="eastAsia"/>
          <w:color w:val="221E1F"/>
          <w:w w:val="106"/>
          <w:sz w:val="24"/>
          <w:szCs w:val="24"/>
        </w:rPr>
        <w:t>e</w:t>
      </w:r>
      <w:r w:rsidRPr="005A45CF">
        <w:rPr>
          <w:rFonts w:ascii="宋体" w:eastAsia="宋体" w:hAnsi="宋体" w:cs="宋体"/>
          <w:color w:val="221E1F"/>
          <w:w w:val="106"/>
          <w:sz w:val="24"/>
          <w:szCs w:val="24"/>
        </w:rPr>
        <w:t>/</w:t>
      </w:r>
      <w:r w:rsidRPr="005A45CF">
        <w:rPr>
          <w:rFonts w:ascii="宋体" w:eastAsia="宋体" w:hAnsi="宋体" w:cs="宋体" w:hint="eastAsia"/>
          <w:color w:val="221E1F"/>
          <w:w w:val="106"/>
          <w:sz w:val="24"/>
          <w:szCs w:val="24"/>
        </w:rPr>
        <w:t>特定单位的产品，或服务，或</w:t>
      </w:r>
      <w:r w:rsidR="00407547" w:rsidRPr="005A45CF">
        <w:rPr>
          <w:rFonts w:ascii="宋体" w:eastAsia="宋体" w:hAnsi="宋体" w:cs="宋体" w:hint="eastAsia"/>
          <w:color w:val="221E1F"/>
          <w:w w:val="106"/>
          <w:sz w:val="24"/>
          <w:szCs w:val="24"/>
        </w:rPr>
        <w:t>年收入</w:t>
      </w:r>
      <w:r w:rsidRPr="005A45CF">
        <w:rPr>
          <w:rFonts w:ascii="宋体" w:eastAsia="宋体" w:hAnsi="宋体" w:cs="宋体" w:hint="eastAsia"/>
          <w:color w:val="221E1F"/>
          <w:w w:val="106"/>
          <w:sz w:val="24"/>
          <w:szCs w:val="24"/>
        </w:rPr>
        <w:t>）</w:t>
      </w:r>
    </w:p>
    <w:p w14:paraId="7C383F0E" w14:textId="79DAD1D8" w:rsidR="00407547" w:rsidRPr="000E404F" w:rsidRDefault="00407547" w:rsidP="000E404F">
      <w:pPr>
        <w:pStyle w:val="a7"/>
        <w:spacing w:line="420" w:lineRule="exact"/>
        <w:ind w:left="426" w:firstLineChars="0" w:hanging="426"/>
        <w:rPr>
          <w:rFonts w:ascii="宋体" w:eastAsia="宋体" w:hAnsi="宋体" w:cs="宋体"/>
          <w:i/>
          <w:iCs/>
          <w:color w:val="221E1F"/>
          <w:w w:val="106"/>
          <w:szCs w:val="21"/>
        </w:rPr>
      </w:pPr>
      <w:r w:rsidRPr="000E404F">
        <w:rPr>
          <w:rFonts w:ascii="宋体" w:eastAsia="宋体" w:hAnsi="宋体" w:cs="宋体" w:hint="eastAsia"/>
          <w:i/>
          <w:iCs/>
          <w:color w:val="221E1F"/>
          <w:w w:val="106"/>
          <w:szCs w:val="21"/>
        </w:rPr>
        <w:t>注</w:t>
      </w:r>
      <w:r w:rsidR="00930871">
        <w:rPr>
          <w:rFonts w:ascii="宋体" w:eastAsia="宋体" w:hAnsi="宋体" w:cs="宋体"/>
          <w:i/>
          <w:iCs/>
          <w:color w:val="221E1F"/>
          <w:w w:val="106"/>
          <w:szCs w:val="21"/>
        </w:rPr>
        <w:t>：</w:t>
      </w:r>
      <w:r w:rsidR="000E404F">
        <w:rPr>
          <w:rFonts w:ascii="宋体" w:eastAsia="宋体" w:hAnsi="宋体" w:cs="宋体"/>
          <w:i/>
          <w:iCs/>
          <w:color w:val="221E1F"/>
          <w:w w:val="106"/>
          <w:szCs w:val="21"/>
        </w:rPr>
        <w:t xml:space="preserve"> </w:t>
      </w:r>
      <w:r w:rsidRPr="000E404F">
        <w:rPr>
          <w:rFonts w:ascii="宋体" w:eastAsia="宋体" w:hAnsi="宋体" w:cs="宋体"/>
          <w:i/>
          <w:iCs/>
          <w:color w:val="221E1F"/>
          <w:w w:val="106"/>
          <w:szCs w:val="21"/>
        </w:rPr>
        <w:t>使用排放强度来测量减少量，可以使组织考虑到生产随时间的增加或减少。在使用经济指标作为一种正常化因素时，必须考虑到通胀的影响</w:t>
      </w:r>
    </w:p>
    <w:p w14:paraId="5C25ED4C" w14:textId="77777777" w:rsidR="00407547" w:rsidRPr="005A45CF" w:rsidRDefault="00094FFA" w:rsidP="00937409">
      <w:pPr>
        <w:pStyle w:val="a7"/>
        <w:numPr>
          <w:ilvl w:val="1"/>
          <w:numId w:val="1"/>
        </w:numPr>
        <w:spacing w:line="420" w:lineRule="exact"/>
        <w:ind w:left="709" w:firstLineChars="0" w:hanging="709"/>
        <w:rPr>
          <w:rFonts w:ascii="宋体" w:eastAsia="宋体" w:hAnsi="宋体" w:cs="宋体"/>
          <w:color w:val="221E1F"/>
          <w:w w:val="106"/>
          <w:sz w:val="24"/>
          <w:szCs w:val="24"/>
        </w:rPr>
      </w:pPr>
      <w:r w:rsidRPr="005A45CF">
        <w:rPr>
          <w:rFonts w:ascii="宋体" w:eastAsia="宋体" w:hAnsi="宋体" w:cs="宋体"/>
          <w:color w:val="221E1F"/>
          <w:w w:val="106"/>
          <w:sz w:val="24"/>
          <w:szCs w:val="24"/>
        </w:rPr>
        <w:t>实体</w:t>
      </w:r>
    </w:p>
    <w:p w14:paraId="755CCF39" w14:textId="1C689566" w:rsidR="00094FFA" w:rsidRPr="005A45CF" w:rsidRDefault="00094FFA" w:rsidP="00FE5707">
      <w:pPr>
        <w:pStyle w:val="a7"/>
        <w:spacing w:line="420" w:lineRule="exact"/>
        <w:ind w:firstLineChars="183" w:firstLine="463"/>
        <w:rPr>
          <w:rFonts w:ascii="宋体" w:eastAsia="宋体" w:hAnsi="宋体" w:cs="宋体"/>
          <w:color w:val="221E1F"/>
          <w:w w:val="106"/>
          <w:sz w:val="24"/>
          <w:szCs w:val="24"/>
        </w:rPr>
      </w:pPr>
      <w:r w:rsidRPr="005A45CF">
        <w:rPr>
          <w:rFonts w:ascii="宋体" w:eastAsia="宋体" w:hAnsi="宋体" w:cs="宋体" w:hint="eastAsia"/>
          <w:color w:val="221E1F"/>
          <w:w w:val="106"/>
          <w:sz w:val="24"/>
          <w:szCs w:val="24"/>
        </w:rPr>
        <w:t>独立存在的事物，如国家</w:t>
      </w:r>
      <w:r w:rsidR="00930871">
        <w:rPr>
          <w:rFonts w:ascii="宋体" w:eastAsia="宋体" w:hAnsi="宋体" w:cs="宋体"/>
          <w:color w:val="221E1F"/>
          <w:w w:val="106"/>
          <w:sz w:val="24"/>
          <w:szCs w:val="24"/>
        </w:rPr>
        <w:t>；</w:t>
      </w:r>
      <w:r w:rsidRPr="005A45CF">
        <w:rPr>
          <w:rFonts w:ascii="宋体" w:eastAsia="宋体" w:hAnsi="宋体" w:cs="宋体"/>
          <w:color w:val="221E1F"/>
          <w:w w:val="106"/>
          <w:sz w:val="24"/>
          <w:szCs w:val="24"/>
        </w:rPr>
        <w:t>社区</w:t>
      </w:r>
      <w:r w:rsidR="00930871">
        <w:rPr>
          <w:rFonts w:ascii="宋体" w:eastAsia="宋体" w:hAnsi="宋体" w:cs="宋体"/>
          <w:color w:val="221E1F"/>
          <w:w w:val="106"/>
          <w:sz w:val="24"/>
          <w:szCs w:val="24"/>
        </w:rPr>
        <w:t>；</w:t>
      </w:r>
      <w:r w:rsidRPr="005A45CF">
        <w:rPr>
          <w:rFonts w:ascii="宋体" w:eastAsia="宋体" w:hAnsi="宋体" w:cs="宋体"/>
          <w:color w:val="221E1F"/>
          <w:w w:val="106"/>
          <w:sz w:val="24"/>
          <w:szCs w:val="24"/>
        </w:rPr>
        <w:t>组织</w:t>
      </w:r>
      <w:r w:rsidR="00930871">
        <w:rPr>
          <w:rFonts w:ascii="宋体" w:eastAsia="宋体" w:hAnsi="宋体" w:cs="宋体"/>
          <w:color w:val="221E1F"/>
          <w:w w:val="106"/>
          <w:sz w:val="24"/>
          <w:szCs w:val="24"/>
        </w:rPr>
        <w:t>；</w:t>
      </w:r>
      <w:r w:rsidRPr="005A45CF">
        <w:rPr>
          <w:rFonts w:ascii="宋体" w:eastAsia="宋体" w:hAnsi="宋体" w:cs="宋体"/>
          <w:color w:val="221E1F"/>
          <w:w w:val="106"/>
          <w:sz w:val="24"/>
          <w:szCs w:val="24"/>
        </w:rPr>
        <w:t>公司</w:t>
      </w:r>
      <w:r w:rsidR="00930871">
        <w:rPr>
          <w:rFonts w:ascii="宋体" w:eastAsia="宋体" w:hAnsi="宋体" w:cs="宋体"/>
          <w:color w:val="221E1F"/>
          <w:w w:val="106"/>
          <w:sz w:val="24"/>
          <w:szCs w:val="24"/>
        </w:rPr>
        <w:t>；</w:t>
      </w:r>
      <w:r w:rsidRPr="005A45CF">
        <w:rPr>
          <w:rFonts w:ascii="宋体" w:eastAsia="宋体" w:hAnsi="宋体" w:cs="宋体"/>
          <w:color w:val="221E1F"/>
          <w:w w:val="106"/>
          <w:sz w:val="24"/>
          <w:szCs w:val="24"/>
        </w:rPr>
        <w:t>部门</w:t>
      </w:r>
      <w:r w:rsidR="00930871">
        <w:rPr>
          <w:rFonts w:ascii="宋体" w:eastAsia="宋体" w:hAnsi="宋体" w:cs="宋体"/>
          <w:color w:val="221E1F"/>
          <w:w w:val="106"/>
          <w:sz w:val="24"/>
          <w:szCs w:val="24"/>
        </w:rPr>
        <w:t>；</w:t>
      </w:r>
      <w:r w:rsidRPr="005A45CF">
        <w:rPr>
          <w:rFonts w:ascii="宋体" w:eastAsia="宋体" w:hAnsi="宋体" w:cs="宋体"/>
          <w:color w:val="221E1F"/>
          <w:w w:val="106"/>
          <w:sz w:val="24"/>
          <w:szCs w:val="24"/>
        </w:rPr>
        <w:t>部门</w:t>
      </w:r>
      <w:r w:rsidR="00930871">
        <w:rPr>
          <w:rFonts w:ascii="宋体" w:eastAsia="宋体" w:hAnsi="宋体" w:cs="宋体"/>
          <w:color w:val="221E1F"/>
          <w:w w:val="106"/>
          <w:sz w:val="24"/>
          <w:szCs w:val="24"/>
        </w:rPr>
        <w:t>；</w:t>
      </w:r>
      <w:r w:rsidR="00407547" w:rsidRPr="005A45CF">
        <w:rPr>
          <w:rFonts w:ascii="宋体" w:eastAsia="宋体" w:hAnsi="宋体" w:cs="宋体" w:hint="eastAsia"/>
          <w:color w:val="221E1F"/>
          <w:w w:val="106"/>
          <w:sz w:val="24"/>
          <w:szCs w:val="24"/>
        </w:rPr>
        <w:t>家庭；</w:t>
      </w:r>
      <w:r w:rsidRPr="005A45CF">
        <w:rPr>
          <w:rFonts w:ascii="宋体" w:eastAsia="宋体" w:hAnsi="宋体" w:cs="宋体"/>
          <w:color w:val="221E1F"/>
          <w:w w:val="106"/>
          <w:sz w:val="24"/>
          <w:szCs w:val="24"/>
        </w:rPr>
        <w:t>个人</w:t>
      </w:r>
    </w:p>
    <w:p w14:paraId="21E8C6D0" w14:textId="77777777" w:rsidR="00407547" w:rsidRPr="005A45CF" w:rsidRDefault="00094FFA" w:rsidP="00937409">
      <w:pPr>
        <w:pStyle w:val="a7"/>
        <w:numPr>
          <w:ilvl w:val="1"/>
          <w:numId w:val="1"/>
        </w:numPr>
        <w:spacing w:line="420" w:lineRule="exact"/>
        <w:ind w:left="709" w:firstLineChars="0" w:hanging="709"/>
        <w:rPr>
          <w:rFonts w:ascii="宋体" w:eastAsia="宋体" w:hAnsi="宋体" w:cs="宋体"/>
          <w:color w:val="221E1F"/>
          <w:w w:val="106"/>
          <w:sz w:val="24"/>
          <w:szCs w:val="24"/>
        </w:rPr>
      </w:pPr>
      <w:r w:rsidRPr="005A45CF">
        <w:rPr>
          <w:rFonts w:ascii="宋体" w:eastAsia="宋体" w:hAnsi="宋体" w:cs="宋体"/>
          <w:color w:val="221E1F"/>
          <w:w w:val="106"/>
          <w:sz w:val="24"/>
          <w:szCs w:val="24"/>
        </w:rPr>
        <w:t>全球变暖潜势(GWP)</w:t>
      </w:r>
    </w:p>
    <w:p w14:paraId="7D84964E" w14:textId="77777777" w:rsidR="00407547" w:rsidRPr="005A45CF" w:rsidRDefault="00407547" w:rsidP="00FE5707">
      <w:pPr>
        <w:pStyle w:val="a7"/>
        <w:spacing w:line="420" w:lineRule="exact"/>
        <w:ind w:firstLineChars="183" w:firstLine="463"/>
        <w:rPr>
          <w:rFonts w:ascii="宋体" w:eastAsia="宋体" w:hAnsi="宋体" w:cs="宋体"/>
          <w:color w:val="221E1F"/>
          <w:w w:val="106"/>
          <w:sz w:val="24"/>
          <w:szCs w:val="24"/>
        </w:rPr>
      </w:pPr>
      <w:r w:rsidRPr="005A45CF">
        <w:rPr>
          <w:rFonts w:ascii="宋体" w:eastAsia="宋体" w:hAnsi="宋体" w:cs="宋体" w:hint="eastAsia"/>
          <w:color w:val="221E1F"/>
          <w:w w:val="106"/>
          <w:sz w:val="24"/>
          <w:szCs w:val="24"/>
        </w:rPr>
        <w:t>是基于充分混合的温室气体辐射特性的一个指数，用于衡量相对于二氧化碳的，在所选定时间内进行积分的，当前大气中某个给定的充分混合的温室气体单位质量的辐射强迫。</w:t>
      </w:r>
    </w:p>
    <w:p w14:paraId="54CF8325" w14:textId="0F66C7B2" w:rsidR="00094FFA" w:rsidRPr="000E404F" w:rsidRDefault="00407547" w:rsidP="000E404F">
      <w:pPr>
        <w:pStyle w:val="a7"/>
        <w:spacing w:line="420" w:lineRule="exact"/>
        <w:ind w:left="426" w:firstLineChars="0" w:hanging="426"/>
        <w:rPr>
          <w:rFonts w:ascii="宋体" w:eastAsia="宋体" w:hAnsi="宋体" w:cs="宋体"/>
          <w:i/>
          <w:iCs/>
          <w:color w:val="221E1F"/>
          <w:w w:val="106"/>
          <w:szCs w:val="21"/>
        </w:rPr>
      </w:pPr>
      <w:r w:rsidRPr="000E404F">
        <w:rPr>
          <w:rFonts w:ascii="宋体" w:eastAsia="宋体" w:hAnsi="宋体" w:cs="宋体" w:hint="eastAsia"/>
          <w:i/>
          <w:iCs/>
          <w:color w:val="221E1F"/>
          <w:w w:val="106"/>
          <w:szCs w:val="21"/>
        </w:rPr>
        <w:t>注：</w:t>
      </w:r>
      <w:r w:rsidR="000E404F">
        <w:rPr>
          <w:rFonts w:ascii="宋体" w:eastAsia="宋体" w:hAnsi="宋体" w:cs="宋体" w:hint="eastAsia"/>
          <w:i/>
          <w:iCs/>
          <w:color w:val="221E1F"/>
          <w:w w:val="106"/>
          <w:szCs w:val="21"/>
        </w:rPr>
        <w:t xml:space="preserve"> </w:t>
      </w:r>
      <w:r w:rsidR="00094FFA" w:rsidRPr="000E404F">
        <w:rPr>
          <w:rFonts w:ascii="宋体" w:eastAsia="宋体" w:hAnsi="宋体" w:cs="宋体" w:hint="eastAsia"/>
          <w:i/>
          <w:iCs/>
          <w:color w:val="221E1F"/>
          <w:w w:val="106"/>
          <w:szCs w:val="21"/>
        </w:rPr>
        <w:t>二氧化碳的</w:t>
      </w:r>
      <w:r w:rsidR="00094FFA" w:rsidRPr="000E404F">
        <w:rPr>
          <w:rFonts w:ascii="宋体" w:eastAsia="宋体" w:hAnsi="宋体" w:cs="宋体"/>
          <w:i/>
          <w:iCs/>
          <w:color w:val="221E1F"/>
          <w:w w:val="106"/>
          <w:szCs w:val="21"/>
        </w:rPr>
        <w:t>GWP为1，而其他气体的GWP是相对于</w:t>
      </w:r>
      <w:proofErr w:type="gramStart"/>
      <w:r w:rsidR="00094FFA" w:rsidRPr="000E404F">
        <w:rPr>
          <w:rFonts w:ascii="宋体" w:eastAsia="宋体" w:hAnsi="宋体" w:cs="宋体"/>
          <w:i/>
          <w:iCs/>
          <w:color w:val="221E1F"/>
          <w:w w:val="106"/>
          <w:szCs w:val="21"/>
        </w:rPr>
        <w:t>化石碳源二氧化碳</w:t>
      </w:r>
      <w:proofErr w:type="gramEnd"/>
      <w:r w:rsidR="00094FFA" w:rsidRPr="000E404F">
        <w:rPr>
          <w:rFonts w:ascii="宋体" w:eastAsia="宋体" w:hAnsi="宋体" w:cs="宋体"/>
          <w:i/>
          <w:iCs/>
          <w:color w:val="221E1F"/>
          <w:w w:val="106"/>
          <w:szCs w:val="21"/>
        </w:rPr>
        <w:t>的GWP表示的。100年的全球变暖潜势是由政府间气候变化专门委员会提出的</w:t>
      </w:r>
    </w:p>
    <w:p w14:paraId="37E6F52A" w14:textId="1BA2CA89" w:rsidR="00094FFA" w:rsidRPr="005A45CF" w:rsidRDefault="00094FFA" w:rsidP="00937409">
      <w:pPr>
        <w:pStyle w:val="a7"/>
        <w:numPr>
          <w:ilvl w:val="1"/>
          <w:numId w:val="1"/>
        </w:numPr>
        <w:spacing w:line="420" w:lineRule="exact"/>
        <w:ind w:left="709" w:firstLineChars="0" w:hanging="709"/>
        <w:rPr>
          <w:rFonts w:ascii="宋体" w:eastAsia="宋体" w:hAnsi="宋体" w:cs="宋体"/>
          <w:color w:val="221E1F"/>
          <w:w w:val="106"/>
          <w:sz w:val="24"/>
          <w:szCs w:val="24"/>
        </w:rPr>
      </w:pPr>
      <w:r w:rsidRPr="005A45CF">
        <w:rPr>
          <w:rFonts w:ascii="宋体" w:eastAsia="宋体" w:hAnsi="宋体" w:cs="宋体"/>
          <w:color w:val="221E1F"/>
          <w:w w:val="106"/>
          <w:sz w:val="24"/>
          <w:szCs w:val="24"/>
        </w:rPr>
        <w:t>温室气体(GHG)</w:t>
      </w:r>
    </w:p>
    <w:p w14:paraId="1CB7CEE1" w14:textId="5D5506F4" w:rsidR="00D80B76" w:rsidRPr="005A45CF" w:rsidRDefault="00D80B76" w:rsidP="00FE5707">
      <w:pPr>
        <w:pStyle w:val="a7"/>
        <w:spacing w:line="420" w:lineRule="exact"/>
        <w:ind w:firstLineChars="183" w:firstLine="463"/>
        <w:rPr>
          <w:rFonts w:ascii="宋体" w:eastAsia="宋体" w:hAnsi="宋体" w:cs="宋体"/>
          <w:color w:val="221E1F"/>
          <w:w w:val="106"/>
          <w:sz w:val="24"/>
          <w:szCs w:val="24"/>
        </w:rPr>
      </w:pPr>
      <w:r w:rsidRPr="005A45CF">
        <w:rPr>
          <w:rFonts w:ascii="宋体" w:eastAsia="宋体" w:hAnsi="宋体" w:cs="宋体" w:hint="eastAsia"/>
          <w:color w:val="221E1F"/>
          <w:w w:val="106"/>
          <w:sz w:val="24"/>
          <w:szCs w:val="24"/>
        </w:rPr>
        <w:t>七种在</w:t>
      </w:r>
      <w:r w:rsidR="00094FFA" w:rsidRPr="005A45CF">
        <w:rPr>
          <w:rFonts w:ascii="宋体" w:eastAsia="宋体" w:hAnsi="宋体" w:cs="宋体" w:hint="eastAsia"/>
          <w:color w:val="221E1F"/>
          <w:w w:val="106"/>
          <w:sz w:val="24"/>
          <w:szCs w:val="24"/>
        </w:rPr>
        <w:t>《京都议定书》中列出的气体</w:t>
      </w:r>
      <w:r w:rsidR="00930871">
        <w:rPr>
          <w:rFonts w:ascii="宋体" w:eastAsia="宋体" w:hAnsi="宋体" w:cs="宋体"/>
          <w:color w:val="221E1F"/>
          <w:w w:val="106"/>
          <w:sz w:val="24"/>
          <w:szCs w:val="24"/>
        </w:rPr>
        <w:t>：</w:t>
      </w:r>
      <w:r w:rsidR="00094FFA" w:rsidRPr="005A45CF">
        <w:rPr>
          <w:rFonts w:ascii="宋体" w:eastAsia="宋体" w:hAnsi="宋体" w:cs="宋体"/>
          <w:color w:val="221E1F"/>
          <w:w w:val="106"/>
          <w:sz w:val="24"/>
          <w:szCs w:val="24"/>
        </w:rPr>
        <w:t>二氧化碳(有限公司),甲烷(CH)、一氧化二氮(N.O)、氢氟碳化合物(高果糖玉米糖浆)、全氟化碳(全氟化物)六氟化</w:t>
      </w:r>
      <w:r w:rsidRPr="005A45CF">
        <w:rPr>
          <w:rFonts w:ascii="宋体" w:eastAsia="宋体" w:hAnsi="宋体" w:cs="宋体" w:hint="eastAsia"/>
          <w:color w:val="221E1F"/>
          <w:w w:val="106"/>
          <w:sz w:val="24"/>
          <w:szCs w:val="24"/>
        </w:rPr>
        <w:t>硫</w:t>
      </w:r>
      <w:r w:rsidR="00094FFA" w:rsidRPr="005A45CF">
        <w:rPr>
          <w:rFonts w:ascii="宋体" w:eastAsia="宋体" w:hAnsi="宋体" w:cs="宋体"/>
          <w:color w:val="221E1F"/>
          <w:w w:val="106"/>
          <w:sz w:val="24"/>
          <w:szCs w:val="24"/>
        </w:rPr>
        <w:t>(SF)和三氟化氮(NF)</w:t>
      </w:r>
    </w:p>
    <w:p w14:paraId="3258141D" w14:textId="2FFFF60F" w:rsidR="00094FFA" w:rsidRPr="000E404F" w:rsidRDefault="00094FFA" w:rsidP="000E404F">
      <w:pPr>
        <w:pStyle w:val="a7"/>
        <w:spacing w:line="420" w:lineRule="exact"/>
        <w:ind w:left="426" w:firstLineChars="0" w:hanging="426"/>
        <w:rPr>
          <w:rFonts w:ascii="宋体" w:eastAsia="宋体" w:hAnsi="宋体" w:cs="宋体"/>
          <w:i/>
          <w:iCs/>
          <w:color w:val="221E1F"/>
          <w:w w:val="106"/>
          <w:szCs w:val="21"/>
        </w:rPr>
      </w:pPr>
      <w:r w:rsidRPr="000E404F">
        <w:rPr>
          <w:rFonts w:ascii="宋体" w:eastAsia="宋体" w:hAnsi="宋体" w:cs="宋体"/>
          <w:i/>
          <w:iCs/>
          <w:color w:val="221E1F"/>
          <w:w w:val="106"/>
          <w:szCs w:val="21"/>
        </w:rPr>
        <w:t>注</w:t>
      </w:r>
      <w:r w:rsidR="00D80B76" w:rsidRPr="000E404F">
        <w:rPr>
          <w:rFonts w:ascii="宋体" w:eastAsia="宋体" w:hAnsi="宋体" w:cs="宋体" w:hint="eastAsia"/>
          <w:i/>
          <w:iCs/>
          <w:color w:val="221E1F"/>
          <w:w w:val="106"/>
          <w:szCs w:val="21"/>
        </w:rPr>
        <w:t>：</w:t>
      </w:r>
      <w:r w:rsidR="000E404F">
        <w:rPr>
          <w:rFonts w:ascii="宋体" w:eastAsia="宋体" w:hAnsi="宋体" w:cs="宋体" w:hint="eastAsia"/>
          <w:i/>
          <w:iCs/>
          <w:color w:val="221E1F"/>
          <w:w w:val="106"/>
          <w:szCs w:val="21"/>
        </w:rPr>
        <w:t xml:space="preserve"> </w:t>
      </w:r>
      <w:r w:rsidR="00D80B76" w:rsidRPr="000E404F">
        <w:rPr>
          <w:rFonts w:ascii="宋体" w:eastAsia="宋体" w:hAnsi="宋体" w:cs="宋体" w:hint="eastAsia"/>
          <w:i/>
          <w:iCs/>
          <w:color w:val="221E1F"/>
          <w:w w:val="106"/>
          <w:szCs w:val="21"/>
        </w:rPr>
        <w:t>这个范围</w:t>
      </w:r>
      <w:r w:rsidRPr="000E404F">
        <w:rPr>
          <w:rFonts w:ascii="宋体" w:eastAsia="宋体" w:hAnsi="宋体" w:cs="宋体"/>
          <w:i/>
          <w:iCs/>
          <w:color w:val="221E1F"/>
          <w:w w:val="106"/>
          <w:szCs w:val="21"/>
        </w:rPr>
        <w:t>包括气体</w:t>
      </w:r>
      <w:r w:rsidR="00D80B76" w:rsidRPr="000E404F">
        <w:rPr>
          <w:rFonts w:ascii="宋体" w:eastAsia="宋体" w:hAnsi="宋体" w:cs="宋体" w:hint="eastAsia"/>
          <w:i/>
          <w:iCs/>
          <w:color w:val="221E1F"/>
          <w:w w:val="106"/>
          <w:szCs w:val="21"/>
        </w:rPr>
        <w:t>类型的</w:t>
      </w:r>
      <w:r w:rsidRPr="000E404F">
        <w:rPr>
          <w:rFonts w:ascii="宋体" w:eastAsia="宋体" w:hAnsi="宋体" w:cs="宋体"/>
          <w:i/>
          <w:iCs/>
          <w:color w:val="221E1F"/>
          <w:w w:val="106"/>
          <w:szCs w:val="21"/>
        </w:rPr>
        <w:t>更新</w:t>
      </w:r>
      <w:r w:rsidR="00D80B76" w:rsidRPr="000E404F">
        <w:rPr>
          <w:rFonts w:ascii="宋体" w:eastAsia="宋体" w:hAnsi="宋体" w:cs="宋体" w:hint="eastAsia"/>
          <w:i/>
          <w:iCs/>
          <w:color w:val="221E1F"/>
          <w:w w:val="106"/>
          <w:szCs w:val="21"/>
        </w:rPr>
        <w:t>，更新</w:t>
      </w:r>
      <w:r w:rsidRPr="000E404F">
        <w:rPr>
          <w:rFonts w:ascii="宋体" w:eastAsia="宋体" w:hAnsi="宋体" w:cs="宋体"/>
          <w:i/>
          <w:iCs/>
          <w:color w:val="221E1F"/>
          <w:w w:val="106"/>
          <w:szCs w:val="21"/>
        </w:rPr>
        <w:t>列表应该</w:t>
      </w:r>
      <w:r w:rsidR="00D80B76" w:rsidRPr="000E404F">
        <w:rPr>
          <w:rFonts w:ascii="宋体" w:eastAsia="宋体" w:hAnsi="宋体" w:cs="宋体" w:hint="eastAsia"/>
          <w:i/>
          <w:iCs/>
          <w:color w:val="221E1F"/>
          <w:w w:val="106"/>
          <w:szCs w:val="21"/>
        </w:rPr>
        <w:t>被记录在《</w:t>
      </w:r>
      <w:r w:rsidRPr="000E404F">
        <w:rPr>
          <w:rFonts w:ascii="宋体" w:eastAsia="宋体" w:hAnsi="宋体" w:cs="宋体"/>
          <w:i/>
          <w:iCs/>
          <w:color w:val="221E1F"/>
          <w:w w:val="106"/>
          <w:szCs w:val="21"/>
        </w:rPr>
        <w:t>联合国气候变化框架公约》和《京都议定书》</w:t>
      </w:r>
    </w:p>
    <w:p w14:paraId="7907FCC3" w14:textId="77777777" w:rsidR="00D80B76" w:rsidRPr="005A45CF" w:rsidRDefault="00094FFA" w:rsidP="00937409">
      <w:pPr>
        <w:pStyle w:val="a7"/>
        <w:numPr>
          <w:ilvl w:val="1"/>
          <w:numId w:val="1"/>
        </w:numPr>
        <w:spacing w:line="420" w:lineRule="exact"/>
        <w:ind w:left="709" w:firstLineChars="0" w:hanging="709"/>
        <w:rPr>
          <w:rFonts w:ascii="宋体" w:eastAsia="宋体" w:hAnsi="宋体" w:cs="宋体"/>
          <w:color w:val="221E1F"/>
          <w:w w:val="106"/>
          <w:sz w:val="24"/>
          <w:szCs w:val="24"/>
        </w:rPr>
      </w:pPr>
      <w:r w:rsidRPr="005A45CF">
        <w:rPr>
          <w:rFonts w:ascii="宋体" w:eastAsia="宋体" w:hAnsi="宋体" w:cs="宋体"/>
          <w:color w:val="221E1F"/>
          <w:w w:val="106"/>
          <w:sz w:val="24"/>
          <w:szCs w:val="24"/>
        </w:rPr>
        <w:t>温室气体排放</w:t>
      </w:r>
    </w:p>
    <w:p w14:paraId="78087DCA" w14:textId="17FA5127" w:rsidR="00094FFA" w:rsidRPr="005A45CF" w:rsidRDefault="00094FFA" w:rsidP="00FE5707">
      <w:pPr>
        <w:pStyle w:val="a7"/>
        <w:spacing w:line="420" w:lineRule="exact"/>
        <w:ind w:firstLineChars="183" w:firstLine="463"/>
        <w:rPr>
          <w:rFonts w:ascii="宋体" w:eastAsia="宋体" w:hAnsi="宋体" w:cs="宋体"/>
          <w:color w:val="221E1F"/>
          <w:w w:val="106"/>
          <w:sz w:val="24"/>
          <w:szCs w:val="24"/>
        </w:rPr>
      </w:pPr>
      <w:r w:rsidRPr="005A45CF">
        <w:rPr>
          <w:rFonts w:ascii="宋体" w:eastAsia="宋体" w:hAnsi="宋体" w:cs="宋体"/>
          <w:color w:val="221E1F"/>
          <w:w w:val="106"/>
          <w:sz w:val="24"/>
          <w:szCs w:val="24"/>
        </w:rPr>
        <w:t>温室气体排放到大气中</w:t>
      </w:r>
    </w:p>
    <w:p w14:paraId="1CA0F06B" w14:textId="77777777" w:rsidR="00D80B76" w:rsidRPr="005A45CF" w:rsidRDefault="00094FFA" w:rsidP="00937409">
      <w:pPr>
        <w:pStyle w:val="a7"/>
        <w:numPr>
          <w:ilvl w:val="1"/>
          <w:numId w:val="1"/>
        </w:numPr>
        <w:spacing w:line="420" w:lineRule="exact"/>
        <w:ind w:left="709" w:firstLineChars="0" w:hanging="709"/>
        <w:rPr>
          <w:rFonts w:ascii="宋体" w:eastAsia="宋体" w:hAnsi="宋体" w:cs="宋体"/>
          <w:color w:val="221E1F"/>
          <w:w w:val="106"/>
          <w:sz w:val="24"/>
          <w:szCs w:val="24"/>
        </w:rPr>
      </w:pPr>
      <w:r w:rsidRPr="005A45CF">
        <w:rPr>
          <w:rFonts w:ascii="宋体" w:eastAsia="宋体" w:hAnsi="宋体" w:cs="宋体"/>
          <w:color w:val="221E1F"/>
          <w:w w:val="106"/>
          <w:sz w:val="24"/>
          <w:szCs w:val="24"/>
        </w:rPr>
        <w:t>历史还原</w:t>
      </w:r>
    </w:p>
    <w:p w14:paraId="11B793F6" w14:textId="4AB3ECC1" w:rsidR="00174113" w:rsidRPr="005A45CF" w:rsidRDefault="00094FFA" w:rsidP="00FE5707">
      <w:pPr>
        <w:pStyle w:val="a7"/>
        <w:spacing w:line="420" w:lineRule="exact"/>
        <w:ind w:firstLineChars="183" w:firstLine="463"/>
        <w:rPr>
          <w:rFonts w:ascii="宋体" w:eastAsia="宋体" w:hAnsi="宋体" w:cs="宋体"/>
          <w:color w:val="221E1F"/>
          <w:w w:val="106"/>
          <w:sz w:val="24"/>
          <w:szCs w:val="24"/>
        </w:rPr>
      </w:pPr>
      <w:r w:rsidRPr="005A45CF">
        <w:rPr>
          <w:rFonts w:ascii="宋体" w:eastAsia="宋体" w:hAnsi="宋体" w:cs="宋体" w:hint="eastAsia"/>
          <w:color w:val="221E1F"/>
          <w:w w:val="106"/>
          <w:sz w:val="24"/>
          <w:szCs w:val="24"/>
        </w:rPr>
        <w:t>计划开始第一个申请期的日期之前的一段未指明的连续期间内实施减少</w:t>
      </w:r>
      <w:r w:rsidR="00174113" w:rsidRPr="005A45CF">
        <w:rPr>
          <w:rFonts w:ascii="宋体" w:eastAsia="宋体" w:hAnsi="宋体" w:cs="宋体" w:hint="eastAsia"/>
          <w:color w:val="221E1F"/>
          <w:w w:val="106"/>
          <w:sz w:val="24"/>
          <w:szCs w:val="24"/>
        </w:rPr>
        <w:t>的</w:t>
      </w:r>
      <w:r w:rsidRPr="005A45CF">
        <w:rPr>
          <w:rFonts w:ascii="宋体" w:eastAsia="宋体" w:hAnsi="宋体" w:cs="宋体" w:hint="eastAsia"/>
          <w:color w:val="221E1F"/>
          <w:w w:val="106"/>
          <w:sz w:val="24"/>
          <w:szCs w:val="24"/>
        </w:rPr>
        <w:t>温室气体排放。</w:t>
      </w:r>
    </w:p>
    <w:p w14:paraId="4A1F7E60" w14:textId="5B010134" w:rsidR="00C453E9" w:rsidRPr="000E404F" w:rsidRDefault="00094FFA" w:rsidP="00FE5707">
      <w:pPr>
        <w:pStyle w:val="a7"/>
        <w:spacing w:line="420" w:lineRule="exact"/>
        <w:ind w:left="426" w:firstLineChars="0" w:hanging="426"/>
        <w:rPr>
          <w:rFonts w:ascii="宋体" w:eastAsia="宋体" w:hAnsi="宋体" w:cs="宋体"/>
          <w:i/>
          <w:iCs/>
          <w:color w:val="221E1F"/>
          <w:w w:val="106"/>
          <w:szCs w:val="21"/>
        </w:rPr>
      </w:pPr>
      <w:r w:rsidRPr="000E404F">
        <w:rPr>
          <w:rFonts w:ascii="宋体" w:eastAsia="宋体" w:hAnsi="宋体" w:cs="宋体" w:hint="eastAsia"/>
          <w:i/>
          <w:iCs/>
          <w:color w:val="221E1F"/>
          <w:w w:val="106"/>
          <w:szCs w:val="21"/>
        </w:rPr>
        <w:t>注</w:t>
      </w:r>
      <w:r w:rsidR="00930871">
        <w:rPr>
          <w:rFonts w:ascii="宋体" w:eastAsia="宋体" w:hAnsi="宋体" w:cs="宋体"/>
          <w:i/>
          <w:iCs/>
          <w:color w:val="221E1F"/>
          <w:w w:val="106"/>
          <w:szCs w:val="21"/>
        </w:rPr>
        <w:t>：</w:t>
      </w:r>
      <w:r w:rsidR="000E404F">
        <w:rPr>
          <w:rFonts w:ascii="宋体" w:eastAsia="宋体" w:hAnsi="宋体" w:cs="宋体"/>
          <w:i/>
          <w:iCs/>
          <w:color w:val="221E1F"/>
          <w:w w:val="106"/>
          <w:szCs w:val="21"/>
        </w:rPr>
        <w:t xml:space="preserve"> </w:t>
      </w:r>
      <w:r w:rsidRPr="000E404F">
        <w:rPr>
          <w:rFonts w:ascii="宋体" w:eastAsia="宋体" w:hAnsi="宋体" w:cs="宋体"/>
          <w:i/>
          <w:iCs/>
          <w:color w:val="221E1F"/>
          <w:w w:val="106"/>
          <w:szCs w:val="21"/>
        </w:rPr>
        <w:t>这样做的效果是将基准日期移动到历史减少期的开始，并相应地延长到第一个应用期。</w:t>
      </w:r>
    </w:p>
    <w:p w14:paraId="488F10E2" w14:textId="50B80C17" w:rsidR="00174113" w:rsidRPr="005A45CF" w:rsidRDefault="00174113" w:rsidP="00937409">
      <w:pPr>
        <w:pStyle w:val="a7"/>
        <w:numPr>
          <w:ilvl w:val="1"/>
          <w:numId w:val="1"/>
        </w:numPr>
        <w:spacing w:line="420" w:lineRule="exact"/>
        <w:ind w:left="709" w:firstLineChars="0" w:hanging="709"/>
        <w:rPr>
          <w:rFonts w:ascii="宋体" w:eastAsia="宋体" w:hAnsi="宋体" w:cs="宋体"/>
          <w:color w:val="221E1F"/>
          <w:w w:val="106"/>
          <w:sz w:val="24"/>
          <w:szCs w:val="24"/>
        </w:rPr>
      </w:pPr>
      <w:r w:rsidRPr="005A45CF">
        <w:rPr>
          <w:rFonts w:ascii="宋体" w:eastAsia="宋体" w:hAnsi="宋体" w:cs="宋体"/>
          <w:color w:val="221E1F"/>
          <w:w w:val="106"/>
          <w:sz w:val="24"/>
          <w:szCs w:val="24"/>
        </w:rPr>
        <w:t>间接排放(范围2和3-定义见下文)</w:t>
      </w:r>
    </w:p>
    <w:p w14:paraId="3387791B" w14:textId="77777777" w:rsidR="00174113" w:rsidRPr="005A45CF" w:rsidRDefault="00174113" w:rsidP="00FE5707">
      <w:pPr>
        <w:pStyle w:val="a7"/>
        <w:spacing w:line="420" w:lineRule="exact"/>
        <w:ind w:firstLineChars="183" w:firstLine="463"/>
        <w:rPr>
          <w:rFonts w:ascii="宋体" w:eastAsia="宋体" w:hAnsi="宋体" w:cs="宋体"/>
          <w:color w:val="221E1F"/>
          <w:w w:val="106"/>
          <w:sz w:val="24"/>
          <w:szCs w:val="24"/>
        </w:rPr>
      </w:pPr>
      <w:r w:rsidRPr="005A45CF">
        <w:rPr>
          <w:rFonts w:ascii="宋体" w:eastAsia="宋体" w:hAnsi="宋体" w:cs="宋体" w:hint="eastAsia"/>
          <w:color w:val="221E1F"/>
          <w:w w:val="106"/>
          <w:sz w:val="24"/>
          <w:szCs w:val="24"/>
        </w:rPr>
        <w:t>因某一实体</w:t>
      </w:r>
      <w:r w:rsidRPr="005A45CF">
        <w:rPr>
          <w:rFonts w:ascii="宋体" w:eastAsia="宋体" w:hAnsi="宋体" w:cs="宋体"/>
          <w:color w:val="221E1F"/>
          <w:w w:val="106"/>
          <w:sz w:val="24"/>
          <w:szCs w:val="24"/>
        </w:rPr>
        <w:t>/主体的活动而产生的温室气体排放，其来源为另一实体所拥有或控制的</w:t>
      </w:r>
    </w:p>
    <w:p w14:paraId="20AC2A3D" w14:textId="7B814121" w:rsidR="00174113" w:rsidRPr="005A45CF" w:rsidRDefault="00174113" w:rsidP="00937409">
      <w:pPr>
        <w:pStyle w:val="a7"/>
        <w:numPr>
          <w:ilvl w:val="1"/>
          <w:numId w:val="1"/>
        </w:numPr>
        <w:spacing w:line="420" w:lineRule="exact"/>
        <w:ind w:left="709" w:firstLineChars="0" w:hanging="709"/>
        <w:rPr>
          <w:rFonts w:ascii="宋体" w:eastAsia="宋体" w:hAnsi="宋体" w:cs="宋体"/>
          <w:color w:val="221E1F"/>
          <w:w w:val="106"/>
          <w:sz w:val="24"/>
          <w:szCs w:val="24"/>
        </w:rPr>
      </w:pPr>
      <w:r w:rsidRPr="005A45CF">
        <w:rPr>
          <w:rFonts w:ascii="宋体" w:eastAsia="宋体" w:hAnsi="宋体" w:cs="宋体"/>
          <w:color w:val="221E1F"/>
          <w:w w:val="106"/>
          <w:sz w:val="24"/>
          <w:szCs w:val="24"/>
        </w:rPr>
        <w:t>材料</w:t>
      </w:r>
      <w:r w:rsidRPr="005A45CF">
        <w:rPr>
          <w:rFonts w:ascii="宋体" w:eastAsia="宋体" w:hAnsi="宋体" w:cs="宋体" w:hint="eastAsia"/>
          <w:color w:val="221E1F"/>
          <w:w w:val="106"/>
          <w:sz w:val="24"/>
          <w:szCs w:val="24"/>
        </w:rPr>
        <w:t>（原材料）</w:t>
      </w:r>
    </w:p>
    <w:p w14:paraId="5596FA4C" w14:textId="77777777" w:rsidR="00181B0C" w:rsidRPr="005A45CF" w:rsidRDefault="00174113" w:rsidP="00FE5707">
      <w:pPr>
        <w:pStyle w:val="a7"/>
        <w:spacing w:line="420" w:lineRule="exact"/>
        <w:ind w:left="426" w:firstLineChars="0" w:hanging="426"/>
        <w:rPr>
          <w:rFonts w:ascii="宋体" w:eastAsia="宋体" w:hAnsi="宋体" w:cs="宋体"/>
          <w:color w:val="221E1F"/>
          <w:w w:val="106"/>
          <w:sz w:val="24"/>
          <w:szCs w:val="24"/>
        </w:rPr>
      </w:pPr>
      <w:r w:rsidRPr="005A45CF">
        <w:rPr>
          <w:rFonts w:ascii="宋体" w:eastAsia="宋体" w:hAnsi="宋体" w:cs="宋体" w:hint="eastAsia"/>
          <w:color w:val="221E1F"/>
          <w:w w:val="106"/>
          <w:sz w:val="24"/>
          <w:szCs w:val="24"/>
        </w:rPr>
        <w:t>对于输出有重要贡献</w:t>
      </w:r>
    </w:p>
    <w:p w14:paraId="31F44FBF" w14:textId="5E963B47" w:rsidR="00174113" w:rsidRPr="000E404F" w:rsidRDefault="00181B0C" w:rsidP="00FE5707">
      <w:pPr>
        <w:pStyle w:val="a7"/>
        <w:spacing w:line="420" w:lineRule="exact"/>
        <w:ind w:left="426" w:firstLineChars="0" w:hanging="426"/>
        <w:rPr>
          <w:rFonts w:ascii="宋体" w:eastAsia="宋体" w:hAnsi="宋体" w:cs="宋体"/>
          <w:i/>
          <w:iCs/>
          <w:color w:val="221E1F"/>
          <w:w w:val="106"/>
          <w:szCs w:val="21"/>
        </w:rPr>
      </w:pPr>
      <w:r w:rsidRPr="000E404F">
        <w:rPr>
          <w:rFonts w:ascii="宋体" w:eastAsia="宋体" w:hAnsi="宋体" w:cs="宋体" w:hint="eastAsia"/>
          <w:i/>
          <w:iCs/>
          <w:color w:val="221E1F"/>
          <w:w w:val="106"/>
          <w:szCs w:val="21"/>
        </w:rPr>
        <w:t>注</w:t>
      </w:r>
      <w:r w:rsidR="00930871">
        <w:rPr>
          <w:rFonts w:ascii="宋体" w:eastAsia="宋体" w:hAnsi="宋体" w:cs="宋体"/>
          <w:i/>
          <w:iCs/>
          <w:color w:val="221E1F"/>
          <w:w w:val="106"/>
          <w:szCs w:val="21"/>
        </w:rPr>
        <w:t>：</w:t>
      </w:r>
      <w:r w:rsidR="000E404F">
        <w:rPr>
          <w:rFonts w:ascii="宋体" w:eastAsia="宋体" w:hAnsi="宋体" w:cs="宋体"/>
          <w:i/>
          <w:iCs/>
          <w:color w:val="221E1F"/>
          <w:w w:val="106"/>
          <w:szCs w:val="21"/>
        </w:rPr>
        <w:t xml:space="preserve"> </w:t>
      </w:r>
      <w:r w:rsidRPr="000E404F">
        <w:rPr>
          <w:rFonts w:ascii="宋体" w:eastAsia="宋体" w:hAnsi="宋体" w:cs="宋体"/>
          <w:i/>
          <w:iCs/>
          <w:color w:val="221E1F"/>
          <w:w w:val="106"/>
          <w:szCs w:val="21"/>
        </w:rPr>
        <w:t>PAS 2050</w:t>
      </w:r>
      <w:r w:rsidR="00930871">
        <w:rPr>
          <w:rFonts w:ascii="宋体" w:eastAsia="宋体" w:hAnsi="宋体" w:cs="宋体"/>
          <w:i/>
          <w:iCs/>
          <w:color w:val="221E1F"/>
          <w:w w:val="106"/>
          <w:szCs w:val="21"/>
        </w:rPr>
        <w:t>：</w:t>
      </w:r>
      <w:r w:rsidRPr="000E404F">
        <w:rPr>
          <w:rFonts w:ascii="宋体" w:eastAsia="宋体" w:hAnsi="宋体" w:cs="宋体"/>
          <w:i/>
          <w:iCs/>
          <w:color w:val="221E1F"/>
          <w:w w:val="106"/>
          <w:szCs w:val="21"/>
        </w:rPr>
        <w:t>2011将重要性确定为与被评估对象相关的预期温室气体总排放量的1%</w:t>
      </w:r>
      <w:r w:rsidRPr="000E404F">
        <w:rPr>
          <w:rFonts w:ascii="宋体" w:eastAsia="宋体" w:hAnsi="宋体" w:cs="宋体"/>
          <w:i/>
          <w:iCs/>
          <w:color w:val="221E1F"/>
          <w:w w:val="106"/>
          <w:szCs w:val="21"/>
        </w:rPr>
        <w:lastRenderedPageBreak/>
        <w:t>以上，以确保在量化时不需要考虑生命周期中非常微小的温室气体排放源</w:t>
      </w:r>
    </w:p>
    <w:p w14:paraId="0F5F7A7A" w14:textId="54F69D74" w:rsidR="00181B0C" w:rsidRPr="005A45CF" w:rsidRDefault="00181B0C" w:rsidP="00937409">
      <w:pPr>
        <w:pStyle w:val="a7"/>
        <w:numPr>
          <w:ilvl w:val="1"/>
          <w:numId w:val="1"/>
        </w:numPr>
        <w:spacing w:line="420" w:lineRule="exact"/>
        <w:ind w:left="709" w:firstLineChars="0" w:hanging="709"/>
        <w:rPr>
          <w:rFonts w:ascii="宋体" w:eastAsia="宋体" w:hAnsi="宋体" w:cs="宋体"/>
          <w:color w:val="221E1F"/>
          <w:w w:val="106"/>
          <w:sz w:val="24"/>
          <w:szCs w:val="24"/>
        </w:rPr>
      </w:pPr>
      <w:r w:rsidRPr="005A45CF">
        <w:rPr>
          <w:rFonts w:ascii="宋体" w:eastAsia="宋体" w:hAnsi="宋体" w:cs="宋体" w:hint="eastAsia"/>
          <w:color w:val="221E1F"/>
          <w:w w:val="106"/>
          <w:sz w:val="24"/>
          <w:szCs w:val="24"/>
        </w:rPr>
        <w:t>声明</w:t>
      </w:r>
      <w:r w:rsidR="00174113" w:rsidRPr="005A45CF">
        <w:rPr>
          <w:rFonts w:ascii="宋体" w:eastAsia="宋体" w:hAnsi="宋体" w:cs="宋体"/>
          <w:color w:val="221E1F"/>
          <w:w w:val="106"/>
          <w:sz w:val="24"/>
          <w:szCs w:val="24"/>
        </w:rPr>
        <w:t>日期</w:t>
      </w:r>
    </w:p>
    <w:p w14:paraId="27E88E43" w14:textId="31BBDECF" w:rsidR="00174113" w:rsidRPr="005A45CF" w:rsidRDefault="00174113" w:rsidP="00FE5707">
      <w:pPr>
        <w:pStyle w:val="a7"/>
        <w:spacing w:line="420" w:lineRule="exact"/>
        <w:ind w:left="426" w:firstLineChars="0" w:hanging="426"/>
        <w:rPr>
          <w:rFonts w:ascii="宋体" w:eastAsia="宋体" w:hAnsi="宋体" w:cs="宋体"/>
          <w:color w:val="221E1F"/>
          <w:w w:val="106"/>
          <w:sz w:val="24"/>
          <w:szCs w:val="24"/>
        </w:rPr>
      </w:pPr>
      <w:r w:rsidRPr="005A45CF">
        <w:rPr>
          <w:rFonts w:ascii="宋体" w:eastAsia="宋体" w:hAnsi="宋体" w:cs="宋体" w:hint="eastAsia"/>
          <w:color w:val="221E1F"/>
          <w:w w:val="106"/>
          <w:sz w:val="24"/>
          <w:szCs w:val="24"/>
        </w:rPr>
        <w:t>碳中和的日期</w:t>
      </w:r>
      <w:r w:rsidR="00181B0C" w:rsidRPr="005A45CF">
        <w:rPr>
          <w:rFonts w:ascii="宋体" w:eastAsia="宋体" w:hAnsi="宋体" w:cs="宋体" w:hint="eastAsia"/>
          <w:color w:val="221E1F"/>
          <w:w w:val="106"/>
          <w:sz w:val="24"/>
          <w:szCs w:val="24"/>
        </w:rPr>
        <w:t>，</w:t>
      </w:r>
      <w:r w:rsidRPr="005A45CF">
        <w:rPr>
          <w:rFonts w:ascii="宋体" w:eastAsia="宋体" w:hAnsi="宋体" w:cs="宋体" w:hint="eastAsia"/>
          <w:color w:val="221E1F"/>
          <w:w w:val="106"/>
          <w:sz w:val="24"/>
          <w:szCs w:val="24"/>
        </w:rPr>
        <w:t>或者将会实现</w:t>
      </w:r>
      <w:r w:rsidR="00181B0C" w:rsidRPr="005A45CF">
        <w:rPr>
          <w:rFonts w:ascii="宋体" w:eastAsia="宋体" w:hAnsi="宋体" w:cs="宋体" w:hint="eastAsia"/>
          <w:color w:val="221E1F"/>
          <w:w w:val="106"/>
          <w:sz w:val="24"/>
          <w:szCs w:val="24"/>
        </w:rPr>
        <w:t>的日期</w:t>
      </w:r>
    </w:p>
    <w:p w14:paraId="2D6B4DED" w14:textId="77777777" w:rsidR="00181B0C" w:rsidRPr="005A45CF" w:rsidRDefault="00174113" w:rsidP="00937409">
      <w:pPr>
        <w:pStyle w:val="a7"/>
        <w:numPr>
          <w:ilvl w:val="1"/>
          <w:numId w:val="1"/>
        </w:numPr>
        <w:spacing w:line="420" w:lineRule="exact"/>
        <w:ind w:left="709" w:firstLineChars="0" w:hanging="709"/>
        <w:rPr>
          <w:rFonts w:ascii="宋体" w:eastAsia="宋体" w:hAnsi="宋体" w:cs="宋体"/>
          <w:color w:val="221E1F"/>
          <w:w w:val="106"/>
          <w:sz w:val="24"/>
          <w:szCs w:val="24"/>
        </w:rPr>
      </w:pPr>
      <w:r w:rsidRPr="005A45CF">
        <w:rPr>
          <w:rFonts w:ascii="宋体" w:eastAsia="宋体" w:hAnsi="宋体" w:cs="宋体"/>
          <w:color w:val="221E1F"/>
          <w:w w:val="106"/>
          <w:sz w:val="24"/>
          <w:szCs w:val="24"/>
        </w:rPr>
        <w:t>解释性声明(QES)</w:t>
      </w:r>
    </w:p>
    <w:p w14:paraId="4FF7D066" w14:textId="38ABAF27" w:rsidR="00174113" w:rsidRPr="005A45CF" w:rsidRDefault="00174113" w:rsidP="00FE5707">
      <w:pPr>
        <w:pStyle w:val="a7"/>
        <w:spacing w:line="420" w:lineRule="exact"/>
        <w:ind w:firstLineChars="183" w:firstLine="463"/>
        <w:rPr>
          <w:rFonts w:ascii="宋体" w:eastAsia="宋体" w:hAnsi="宋体" w:cs="宋体"/>
          <w:color w:val="221E1F"/>
          <w:w w:val="106"/>
          <w:sz w:val="24"/>
          <w:szCs w:val="24"/>
        </w:rPr>
      </w:pPr>
      <w:r w:rsidRPr="005A45CF">
        <w:rPr>
          <w:rFonts w:ascii="宋体" w:eastAsia="宋体" w:hAnsi="宋体" w:cs="宋体" w:hint="eastAsia"/>
          <w:color w:val="221E1F"/>
          <w:w w:val="106"/>
          <w:sz w:val="24"/>
          <w:szCs w:val="24"/>
        </w:rPr>
        <w:t>根据</w:t>
      </w:r>
      <w:r w:rsidRPr="005A45CF">
        <w:rPr>
          <w:rFonts w:ascii="宋体" w:eastAsia="宋体" w:hAnsi="宋体" w:cs="宋体"/>
          <w:color w:val="221E1F"/>
          <w:w w:val="106"/>
          <w:sz w:val="24"/>
          <w:szCs w:val="24"/>
        </w:rPr>
        <w:t>PAS 206</w:t>
      </w:r>
      <w:r w:rsidR="00181B0C" w:rsidRPr="005A45CF">
        <w:rPr>
          <w:rFonts w:ascii="宋体" w:eastAsia="宋体" w:hAnsi="宋体" w:cs="宋体"/>
          <w:color w:val="221E1F"/>
          <w:w w:val="106"/>
          <w:sz w:val="24"/>
          <w:szCs w:val="24"/>
        </w:rPr>
        <w:t>0</w:t>
      </w:r>
      <w:r w:rsidRPr="005A45CF">
        <w:rPr>
          <w:rFonts w:ascii="宋体" w:eastAsia="宋体" w:hAnsi="宋体" w:cs="宋体"/>
          <w:color w:val="221E1F"/>
          <w:w w:val="106"/>
          <w:sz w:val="24"/>
          <w:szCs w:val="24"/>
        </w:rPr>
        <w:t>的规定，整理支持宣布承诺碳中和</w:t>
      </w:r>
      <w:proofErr w:type="gramStart"/>
      <w:r w:rsidRPr="005A45CF">
        <w:rPr>
          <w:rFonts w:ascii="宋体" w:eastAsia="宋体" w:hAnsi="宋体" w:cs="宋体"/>
          <w:color w:val="221E1F"/>
          <w:w w:val="106"/>
          <w:sz w:val="24"/>
          <w:szCs w:val="24"/>
        </w:rPr>
        <w:t>和</w:t>
      </w:r>
      <w:proofErr w:type="gramEnd"/>
      <w:r w:rsidRPr="005A45CF">
        <w:rPr>
          <w:rFonts w:ascii="宋体" w:eastAsia="宋体" w:hAnsi="宋体" w:cs="宋体"/>
          <w:color w:val="221E1F"/>
          <w:w w:val="106"/>
          <w:sz w:val="24"/>
          <w:szCs w:val="24"/>
        </w:rPr>
        <w:t>/或宣布达到碳中和的证据</w:t>
      </w:r>
    </w:p>
    <w:p w14:paraId="7F11C76F" w14:textId="77777777" w:rsidR="00181B0C" w:rsidRPr="005A45CF" w:rsidRDefault="00174113" w:rsidP="00937409">
      <w:pPr>
        <w:pStyle w:val="a7"/>
        <w:numPr>
          <w:ilvl w:val="1"/>
          <w:numId w:val="1"/>
        </w:numPr>
        <w:spacing w:line="420" w:lineRule="exact"/>
        <w:ind w:left="709" w:firstLineChars="0" w:hanging="709"/>
        <w:rPr>
          <w:rFonts w:ascii="宋体" w:eastAsia="宋体" w:hAnsi="宋体" w:cs="宋体"/>
          <w:color w:val="221E1F"/>
          <w:w w:val="106"/>
          <w:sz w:val="24"/>
          <w:szCs w:val="24"/>
        </w:rPr>
      </w:pPr>
      <w:r w:rsidRPr="005A45CF">
        <w:rPr>
          <w:rFonts w:ascii="宋体" w:eastAsia="宋体" w:hAnsi="宋体" w:cs="宋体"/>
          <w:color w:val="221E1F"/>
          <w:w w:val="106"/>
          <w:sz w:val="24"/>
          <w:szCs w:val="24"/>
        </w:rPr>
        <w:t>主要活动数据</w:t>
      </w:r>
    </w:p>
    <w:p w14:paraId="32E028B8" w14:textId="77777777" w:rsidR="00863BD9" w:rsidRPr="005A45CF" w:rsidRDefault="00174113" w:rsidP="00FE5707">
      <w:pPr>
        <w:pStyle w:val="a7"/>
        <w:spacing w:line="420" w:lineRule="exact"/>
        <w:ind w:firstLineChars="183" w:firstLine="463"/>
        <w:rPr>
          <w:rFonts w:ascii="宋体" w:eastAsia="宋体" w:hAnsi="宋体" w:cs="宋体"/>
          <w:color w:val="221E1F"/>
          <w:w w:val="106"/>
          <w:sz w:val="24"/>
          <w:szCs w:val="24"/>
        </w:rPr>
      </w:pPr>
      <w:r w:rsidRPr="005A45CF">
        <w:rPr>
          <w:rFonts w:ascii="宋体" w:eastAsia="宋体" w:hAnsi="宋体" w:cs="宋体" w:hint="eastAsia"/>
          <w:color w:val="221E1F"/>
          <w:w w:val="106"/>
          <w:sz w:val="24"/>
          <w:szCs w:val="24"/>
        </w:rPr>
        <w:t>通过直接测量能源或业务活动获得的特定过程的数据</w:t>
      </w:r>
    </w:p>
    <w:p w14:paraId="04326787" w14:textId="2F504DB4" w:rsidR="00174113" w:rsidRPr="000E404F" w:rsidRDefault="00863BD9" w:rsidP="00FE5707">
      <w:pPr>
        <w:pStyle w:val="a7"/>
        <w:spacing w:line="420" w:lineRule="exact"/>
        <w:ind w:left="426" w:firstLineChars="0" w:hanging="426"/>
        <w:rPr>
          <w:rFonts w:ascii="宋体" w:eastAsia="宋体" w:hAnsi="宋体" w:cs="宋体"/>
          <w:i/>
          <w:iCs/>
          <w:color w:val="221E1F"/>
          <w:w w:val="106"/>
          <w:szCs w:val="21"/>
        </w:rPr>
      </w:pPr>
      <w:r w:rsidRPr="000E404F">
        <w:rPr>
          <w:rFonts w:ascii="宋体" w:eastAsia="宋体" w:hAnsi="宋体" w:cs="宋体" w:hint="eastAsia"/>
          <w:i/>
          <w:iCs/>
          <w:color w:val="221E1F"/>
          <w:w w:val="106"/>
          <w:szCs w:val="21"/>
        </w:rPr>
        <w:t>注：</w:t>
      </w:r>
      <w:r w:rsidR="00174113" w:rsidRPr="000E404F">
        <w:rPr>
          <w:rFonts w:ascii="宋体" w:eastAsia="宋体" w:hAnsi="宋体" w:cs="宋体" w:hint="eastAsia"/>
          <w:i/>
          <w:iCs/>
          <w:color w:val="221E1F"/>
          <w:w w:val="106"/>
          <w:szCs w:val="21"/>
        </w:rPr>
        <w:t>一次数据的示例包括能源使用量</w:t>
      </w:r>
      <w:r w:rsidRPr="000E404F">
        <w:rPr>
          <w:rFonts w:ascii="宋体" w:eastAsia="宋体" w:hAnsi="宋体" w:cs="宋体" w:hint="eastAsia"/>
          <w:i/>
          <w:iCs/>
          <w:color w:val="221E1F"/>
          <w:w w:val="106"/>
          <w:szCs w:val="21"/>
        </w:rPr>
        <w:t>、</w:t>
      </w:r>
      <w:r w:rsidR="00174113" w:rsidRPr="000E404F">
        <w:rPr>
          <w:rFonts w:ascii="宋体" w:eastAsia="宋体" w:hAnsi="宋体" w:cs="宋体" w:hint="eastAsia"/>
          <w:i/>
          <w:iCs/>
          <w:color w:val="221E1F"/>
          <w:w w:val="106"/>
          <w:szCs w:val="21"/>
        </w:rPr>
        <w:t>提供</w:t>
      </w:r>
      <w:r w:rsidRPr="000E404F">
        <w:rPr>
          <w:rFonts w:ascii="宋体" w:eastAsia="宋体" w:hAnsi="宋体" w:cs="宋体" w:hint="eastAsia"/>
          <w:i/>
          <w:iCs/>
          <w:color w:val="221E1F"/>
          <w:w w:val="106"/>
          <w:szCs w:val="21"/>
        </w:rPr>
        <w:t>的</w:t>
      </w:r>
      <w:r w:rsidR="00174113" w:rsidRPr="000E404F">
        <w:rPr>
          <w:rFonts w:ascii="宋体" w:eastAsia="宋体" w:hAnsi="宋体" w:cs="宋体" w:hint="eastAsia"/>
          <w:i/>
          <w:iCs/>
          <w:color w:val="221E1F"/>
          <w:w w:val="106"/>
          <w:szCs w:val="21"/>
        </w:rPr>
        <w:t>服务</w:t>
      </w:r>
      <w:r w:rsidRPr="000E404F">
        <w:rPr>
          <w:rFonts w:ascii="宋体" w:eastAsia="宋体" w:hAnsi="宋体" w:cs="宋体" w:hint="eastAsia"/>
          <w:i/>
          <w:iCs/>
          <w:color w:val="221E1F"/>
          <w:w w:val="106"/>
          <w:szCs w:val="21"/>
        </w:rPr>
        <w:t>、</w:t>
      </w:r>
      <w:r w:rsidR="00174113" w:rsidRPr="000E404F">
        <w:rPr>
          <w:rFonts w:ascii="宋体" w:eastAsia="宋体" w:hAnsi="宋体" w:cs="宋体" w:hint="eastAsia"/>
          <w:i/>
          <w:iCs/>
          <w:color w:val="221E1F"/>
          <w:w w:val="106"/>
          <w:szCs w:val="21"/>
        </w:rPr>
        <w:t>生产材料</w:t>
      </w:r>
    </w:p>
    <w:p w14:paraId="354BF768" w14:textId="77777777" w:rsidR="00863BD9" w:rsidRPr="005A45CF" w:rsidRDefault="00174113" w:rsidP="00937409">
      <w:pPr>
        <w:pStyle w:val="a7"/>
        <w:numPr>
          <w:ilvl w:val="1"/>
          <w:numId w:val="1"/>
        </w:numPr>
        <w:spacing w:line="420" w:lineRule="exact"/>
        <w:ind w:left="709" w:firstLineChars="0" w:hanging="709"/>
        <w:rPr>
          <w:rFonts w:ascii="宋体" w:eastAsia="宋体" w:hAnsi="宋体" w:cs="宋体"/>
          <w:color w:val="221E1F"/>
          <w:w w:val="106"/>
          <w:sz w:val="24"/>
          <w:szCs w:val="24"/>
        </w:rPr>
      </w:pPr>
      <w:r w:rsidRPr="005A45CF">
        <w:rPr>
          <w:rFonts w:ascii="宋体" w:eastAsia="宋体" w:hAnsi="宋体" w:cs="宋体"/>
          <w:color w:val="221E1F"/>
          <w:w w:val="106"/>
          <w:sz w:val="24"/>
          <w:szCs w:val="24"/>
        </w:rPr>
        <w:t>减少</w:t>
      </w:r>
    </w:p>
    <w:p w14:paraId="35C6A0F2" w14:textId="6EC1DB1E" w:rsidR="00174113" w:rsidRPr="005A45CF" w:rsidRDefault="00174113" w:rsidP="00FE5707">
      <w:pPr>
        <w:pStyle w:val="a7"/>
        <w:spacing w:line="420" w:lineRule="exact"/>
        <w:ind w:firstLineChars="183" w:firstLine="463"/>
        <w:rPr>
          <w:rFonts w:ascii="宋体" w:eastAsia="宋体" w:hAnsi="宋体" w:cs="宋体"/>
          <w:color w:val="221E1F"/>
          <w:w w:val="106"/>
          <w:sz w:val="24"/>
          <w:szCs w:val="24"/>
        </w:rPr>
      </w:pPr>
      <w:r w:rsidRPr="005A45CF">
        <w:rPr>
          <w:rFonts w:ascii="宋体" w:eastAsia="宋体" w:hAnsi="宋体" w:cs="宋体" w:hint="eastAsia"/>
          <w:color w:val="221E1F"/>
          <w:w w:val="106"/>
          <w:sz w:val="24"/>
          <w:szCs w:val="24"/>
        </w:rPr>
        <w:t>减少与该</w:t>
      </w:r>
      <w:r w:rsidR="00106662" w:rsidRPr="005A45CF">
        <w:rPr>
          <w:rFonts w:ascii="宋体" w:eastAsia="宋体" w:hAnsi="宋体" w:cs="宋体" w:hint="eastAsia"/>
          <w:color w:val="221E1F"/>
          <w:w w:val="106"/>
          <w:sz w:val="24"/>
          <w:szCs w:val="24"/>
        </w:rPr>
        <w:t>项目</w:t>
      </w:r>
      <w:r w:rsidRPr="005A45CF">
        <w:rPr>
          <w:rFonts w:ascii="宋体" w:eastAsia="宋体" w:hAnsi="宋体" w:cs="宋体" w:hint="eastAsia"/>
          <w:color w:val="221E1F"/>
          <w:w w:val="106"/>
          <w:sz w:val="24"/>
          <w:szCs w:val="24"/>
        </w:rPr>
        <w:t>相关的温室气体排放的过程或行动</w:t>
      </w:r>
    </w:p>
    <w:p w14:paraId="55F455FD" w14:textId="77777777" w:rsidR="00863BD9" w:rsidRPr="005A45CF" w:rsidRDefault="00174113" w:rsidP="00937409">
      <w:pPr>
        <w:pStyle w:val="a7"/>
        <w:numPr>
          <w:ilvl w:val="1"/>
          <w:numId w:val="1"/>
        </w:numPr>
        <w:spacing w:line="420" w:lineRule="exact"/>
        <w:ind w:left="709" w:firstLineChars="0" w:hanging="709"/>
        <w:rPr>
          <w:rFonts w:ascii="宋体" w:eastAsia="宋体" w:hAnsi="宋体" w:cs="宋体"/>
          <w:color w:val="221E1F"/>
          <w:w w:val="106"/>
          <w:sz w:val="24"/>
          <w:szCs w:val="24"/>
        </w:rPr>
      </w:pPr>
      <w:r w:rsidRPr="005A45CF">
        <w:rPr>
          <w:rFonts w:ascii="宋体" w:eastAsia="宋体" w:hAnsi="宋体" w:cs="宋体"/>
          <w:color w:val="221E1F"/>
          <w:w w:val="106"/>
          <w:sz w:val="24"/>
          <w:szCs w:val="24"/>
        </w:rPr>
        <w:t>剩余排放</w:t>
      </w:r>
    </w:p>
    <w:p w14:paraId="7F94729F" w14:textId="01B13E10" w:rsidR="00174113" w:rsidRPr="005A45CF" w:rsidRDefault="00174113" w:rsidP="00FE5707">
      <w:pPr>
        <w:pStyle w:val="a7"/>
        <w:spacing w:line="420" w:lineRule="exact"/>
        <w:ind w:firstLineChars="183" w:firstLine="463"/>
        <w:rPr>
          <w:rFonts w:ascii="宋体" w:eastAsia="宋体" w:hAnsi="宋体" w:cs="宋体"/>
          <w:color w:val="221E1F"/>
          <w:w w:val="106"/>
          <w:sz w:val="24"/>
          <w:szCs w:val="24"/>
        </w:rPr>
      </w:pPr>
      <w:r w:rsidRPr="005A45CF">
        <w:rPr>
          <w:rFonts w:ascii="宋体" w:eastAsia="宋体" w:hAnsi="宋体" w:cs="宋体" w:hint="eastAsia"/>
          <w:color w:val="221E1F"/>
          <w:w w:val="106"/>
          <w:sz w:val="24"/>
          <w:szCs w:val="24"/>
        </w:rPr>
        <w:t>温室气体排放量从确定的</w:t>
      </w:r>
      <w:r w:rsidR="00106662" w:rsidRPr="005A45CF">
        <w:rPr>
          <w:rFonts w:ascii="宋体" w:eastAsia="宋体" w:hAnsi="宋体" w:cs="宋体" w:hint="eastAsia"/>
          <w:color w:val="221E1F"/>
          <w:w w:val="106"/>
          <w:sz w:val="24"/>
          <w:szCs w:val="24"/>
        </w:rPr>
        <w:t>项目</w:t>
      </w:r>
      <w:r w:rsidRPr="005A45CF">
        <w:rPr>
          <w:rFonts w:ascii="宋体" w:eastAsia="宋体" w:hAnsi="宋体" w:cs="宋体" w:hint="eastAsia"/>
          <w:color w:val="221E1F"/>
          <w:w w:val="106"/>
          <w:sz w:val="24"/>
          <w:szCs w:val="24"/>
        </w:rPr>
        <w:t>实现后</w:t>
      </w:r>
      <w:r w:rsidR="00863BD9" w:rsidRPr="005A45CF">
        <w:rPr>
          <w:rFonts w:ascii="宋体" w:eastAsia="宋体" w:hAnsi="宋体" w:cs="宋体" w:hint="eastAsia"/>
          <w:color w:val="221E1F"/>
          <w:w w:val="106"/>
          <w:sz w:val="24"/>
          <w:szCs w:val="24"/>
        </w:rPr>
        <w:t>的</w:t>
      </w:r>
      <w:r w:rsidRPr="005A45CF">
        <w:rPr>
          <w:rFonts w:ascii="宋体" w:eastAsia="宋体" w:hAnsi="宋体" w:cs="宋体" w:hint="eastAsia"/>
          <w:color w:val="221E1F"/>
          <w:w w:val="106"/>
          <w:sz w:val="24"/>
          <w:szCs w:val="24"/>
        </w:rPr>
        <w:t>剩余</w:t>
      </w:r>
    </w:p>
    <w:p w14:paraId="42EF03C8" w14:textId="23656184" w:rsidR="00174113" w:rsidRPr="000E404F" w:rsidRDefault="00174113" w:rsidP="00FE5707">
      <w:pPr>
        <w:pStyle w:val="a7"/>
        <w:spacing w:line="420" w:lineRule="exact"/>
        <w:ind w:left="426" w:firstLineChars="0" w:hanging="426"/>
        <w:rPr>
          <w:rFonts w:ascii="宋体" w:eastAsia="宋体" w:hAnsi="宋体" w:cs="宋体"/>
          <w:i/>
          <w:iCs/>
          <w:color w:val="221E1F"/>
          <w:w w:val="106"/>
          <w:szCs w:val="21"/>
        </w:rPr>
      </w:pPr>
      <w:r w:rsidRPr="000E404F">
        <w:rPr>
          <w:rFonts w:ascii="宋体" w:eastAsia="宋体" w:hAnsi="宋体" w:cs="宋体" w:hint="eastAsia"/>
          <w:i/>
          <w:iCs/>
          <w:color w:val="221E1F"/>
          <w:w w:val="106"/>
          <w:szCs w:val="21"/>
        </w:rPr>
        <w:t>注</w:t>
      </w:r>
      <w:r w:rsidR="00930871">
        <w:rPr>
          <w:rFonts w:ascii="宋体" w:eastAsia="宋体" w:hAnsi="宋体" w:cs="宋体"/>
          <w:i/>
          <w:iCs/>
          <w:color w:val="221E1F"/>
          <w:w w:val="106"/>
          <w:szCs w:val="21"/>
        </w:rPr>
        <w:t>：</w:t>
      </w:r>
      <w:r w:rsidR="000E404F">
        <w:rPr>
          <w:rFonts w:ascii="宋体" w:eastAsia="宋体" w:hAnsi="宋体" w:cs="宋体"/>
          <w:i/>
          <w:iCs/>
          <w:color w:val="221E1F"/>
          <w:w w:val="106"/>
          <w:szCs w:val="21"/>
        </w:rPr>
        <w:t xml:space="preserve"> </w:t>
      </w:r>
      <w:r w:rsidRPr="000E404F">
        <w:rPr>
          <w:rFonts w:ascii="宋体" w:eastAsia="宋体" w:hAnsi="宋体" w:cs="宋体"/>
          <w:i/>
          <w:iCs/>
          <w:color w:val="221E1F"/>
          <w:w w:val="106"/>
          <w:szCs w:val="21"/>
        </w:rPr>
        <w:t>这包括自备或控制的锅炉、熔炉、车辆等燃烧产生的温室气体排放。在自有或受控的工艺设备中进行化学生产所排放的温室气体</w:t>
      </w:r>
    </w:p>
    <w:p w14:paraId="66A3B050" w14:textId="77777777" w:rsidR="00863BD9" w:rsidRPr="005A45CF" w:rsidRDefault="00863BD9" w:rsidP="00937409">
      <w:pPr>
        <w:pStyle w:val="a7"/>
        <w:numPr>
          <w:ilvl w:val="1"/>
          <w:numId w:val="1"/>
        </w:numPr>
        <w:spacing w:line="420" w:lineRule="exact"/>
        <w:ind w:left="709" w:firstLineChars="0" w:hanging="709"/>
        <w:rPr>
          <w:rFonts w:ascii="宋体" w:eastAsia="宋体" w:hAnsi="宋体" w:cs="宋体"/>
          <w:color w:val="221E1F"/>
          <w:w w:val="106"/>
          <w:sz w:val="24"/>
          <w:szCs w:val="24"/>
        </w:rPr>
      </w:pPr>
      <w:r w:rsidRPr="005A45CF">
        <w:rPr>
          <w:rFonts w:ascii="宋体" w:eastAsia="宋体" w:hAnsi="宋体" w:cs="宋体"/>
          <w:color w:val="221E1F"/>
          <w:w w:val="106"/>
          <w:sz w:val="24"/>
          <w:szCs w:val="24"/>
        </w:rPr>
        <w:t>范围1</w:t>
      </w:r>
      <w:r w:rsidRPr="005A45CF">
        <w:rPr>
          <w:rFonts w:ascii="宋体" w:eastAsia="宋体" w:hAnsi="宋体" w:cs="宋体" w:hint="eastAsia"/>
          <w:color w:val="221E1F"/>
          <w:w w:val="106"/>
          <w:sz w:val="24"/>
          <w:szCs w:val="24"/>
        </w:rPr>
        <w:t>：</w:t>
      </w:r>
      <w:r w:rsidRPr="005A45CF">
        <w:rPr>
          <w:rFonts w:ascii="宋体" w:eastAsia="宋体" w:hAnsi="宋体" w:cs="宋体"/>
          <w:color w:val="221E1F"/>
          <w:w w:val="106"/>
          <w:sz w:val="24"/>
          <w:szCs w:val="24"/>
        </w:rPr>
        <w:t xml:space="preserve">排放(直接排放) </w:t>
      </w:r>
    </w:p>
    <w:p w14:paraId="4BFC922F" w14:textId="0BA8D297" w:rsidR="00863BD9" w:rsidRPr="005A45CF" w:rsidRDefault="00863BD9" w:rsidP="00FE5707">
      <w:pPr>
        <w:pStyle w:val="a7"/>
        <w:spacing w:line="420" w:lineRule="exact"/>
        <w:ind w:firstLineChars="183" w:firstLine="463"/>
        <w:rPr>
          <w:rFonts w:ascii="宋体" w:eastAsia="宋体" w:hAnsi="宋体" w:cs="宋体"/>
          <w:color w:val="221E1F"/>
          <w:w w:val="106"/>
          <w:sz w:val="24"/>
          <w:szCs w:val="24"/>
        </w:rPr>
      </w:pPr>
      <w:r w:rsidRPr="005A45CF">
        <w:rPr>
          <w:rFonts w:ascii="宋体" w:eastAsia="宋体" w:hAnsi="宋体" w:cs="宋体" w:hint="eastAsia"/>
          <w:color w:val="221E1F"/>
          <w:w w:val="106"/>
          <w:sz w:val="24"/>
          <w:szCs w:val="24"/>
        </w:rPr>
        <w:t>来自</w:t>
      </w:r>
      <w:r w:rsidRPr="005A45CF">
        <w:rPr>
          <w:rFonts w:ascii="宋体" w:eastAsia="宋体" w:hAnsi="宋体" w:cs="宋体"/>
          <w:color w:val="221E1F"/>
          <w:w w:val="106"/>
          <w:sz w:val="24"/>
          <w:szCs w:val="24"/>
        </w:rPr>
        <w:t>拥有或控制的实体的温室气体排放(称为直接排放)</w:t>
      </w:r>
    </w:p>
    <w:p w14:paraId="0C57F0BD" w14:textId="77777777" w:rsidR="00863BD9" w:rsidRPr="005A45CF" w:rsidRDefault="00174113" w:rsidP="00937409">
      <w:pPr>
        <w:pStyle w:val="a7"/>
        <w:numPr>
          <w:ilvl w:val="1"/>
          <w:numId w:val="1"/>
        </w:numPr>
        <w:spacing w:line="420" w:lineRule="exact"/>
        <w:ind w:left="709" w:firstLineChars="0" w:hanging="709"/>
        <w:rPr>
          <w:rFonts w:ascii="宋体" w:eastAsia="宋体" w:hAnsi="宋体" w:cs="宋体"/>
          <w:color w:val="221E1F"/>
          <w:w w:val="106"/>
          <w:sz w:val="24"/>
          <w:szCs w:val="24"/>
        </w:rPr>
      </w:pPr>
      <w:r w:rsidRPr="005A45CF">
        <w:rPr>
          <w:rFonts w:ascii="宋体" w:eastAsia="宋体" w:hAnsi="宋体" w:cs="宋体"/>
          <w:color w:val="221E1F"/>
          <w:w w:val="106"/>
          <w:sz w:val="24"/>
          <w:szCs w:val="24"/>
        </w:rPr>
        <w:t>范围二</w:t>
      </w:r>
      <w:r w:rsidR="00863BD9" w:rsidRPr="005A45CF">
        <w:rPr>
          <w:rFonts w:ascii="宋体" w:eastAsia="宋体" w:hAnsi="宋体" w:cs="宋体" w:hint="eastAsia"/>
          <w:color w:val="221E1F"/>
          <w:w w:val="106"/>
          <w:sz w:val="24"/>
          <w:szCs w:val="24"/>
        </w:rPr>
        <w:t>：</w:t>
      </w:r>
      <w:r w:rsidRPr="005A45CF">
        <w:rPr>
          <w:rFonts w:ascii="宋体" w:eastAsia="宋体" w:hAnsi="宋体" w:cs="宋体"/>
          <w:color w:val="221E1F"/>
          <w:w w:val="106"/>
          <w:sz w:val="24"/>
          <w:szCs w:val="24"/>
        </w:rPr>
        <w:t>排放(</w:t>
      </w:r>
      <w:r w:rsidR="00863BD9" w:rsidRPr="005A45CF">
        <w:rPr>
          <w:rFonts w:ascii="宋体" w:eastAsia="宋体" w:hAnsi="宋体" w:cs="宋体" w:hint="eastAsia"/>
          <w:color w:val="221E1F"/>
          <w:w w:val="106"/>
          <w:sz w:val="24"/>
          <w:szCs w:val="24"/>
        </w:rPr>
        <w:t>间接能源</w:t>
      </w:r>
      <w:r w:rsidRPr="005A45CF">
        <w:rPr>
          <w:rFonts w:ascii="宋体" w:eastAsia="宋体" w:hAnsi="宋体" w:cs="宋体"/>
          <w:color w:val="221E1F"/>
          <w:w w:val="106"/>
          <w:sz w:val="24"/>
          <w:szCs w:val="24"/>
        </w:rPr>
        <w:t>)</w:t>
      </w:r>
    </w:p>
    <w:p w14:paraId="1566F70D" w14:textId="410F8B18" w:rsidR="00174113" w:rsidRPr="005A45CF" w:rsidRDefault="00174113" w:rsidP="00FE5707">
      <w:pPr>
        <w:pStyle w:val="a7"/>
        <w:spacing w:line="420" w:lineRule="exact"/>
        <w:ind w:firstLineChars="183" w:firstLine="463"/>
        <w:rPr>
          <w:rFonts w:ascii="宋体" w:eastAsia="宋体" w:hAnsi="宋体" w:cs="宋体"/>
          <w:color w:val="221E1F"/>
          <w:w w:val="106"/>
          <w:sz w:val="24"/>
          <w:szCs w:val="24"/>
        </w:rPr>
      </w:pPr>
      <w:r w:rsidRPr="005A45CF">
        <w:rPr>
          <w:rFonts w:ascii="宋体" w:eastAsia="宋体" w:hAnsi="宋体" w:cs="宋体" w:hint="eastAsia"/>
          <w:color w:val="221E1F"/>
          <w:w w:val="106"/>
          <w:sz w:val="24"/>
          <w:szCs w:val="24"/>
        </w:rPr>
        <w:t>与某一特定实体</w:t>
      </w:r>
      <w:r w:rsidRPr="005A45CF">
        <w:rPr>
          <w:rFonts w:ascii="宋体" w:eastAsia="宋体" w:hAnsi="宋体" w:cs="宋体"/>
          <w:color w:val="221E1F"/>
          <w:w w:val="106"/>
          <w:sz w:val="24"/>
          <w:szCs w:val="24"/>
        </w:rPr>
        <w:t>/主体的活动直接相关，但由另一实体拥有或控制的来源产生的能源产生的温室气体排放</w:t>
      </w:r>
    </w:p>
    <w:p w14:paraId="3A5CCF3F" w14:textId="4B847892" w:rsidR="00174113" w:rsidRPr="005A45CF" w:rsidRDefault="00174113" w:rsidP="00FE5707">
      <w:pPr>
        <w:pStyle w:val="a7"/>
        <w:spacing w:line="420" w:lineRule="exact"/>
        <w:ind w:left="426" w:firstLineChars="0" w:hanging="426"/>
        <w:rPr>
          <w:rFonts w:ascii="宋体" w:eastAsia="宋体" w:hAnsi="宋体" w:cs="宋体"/>
          <w:color w:val="221E1F"/>
          <w:w w:val="106"/>
          <w:sz w:val="24"/>
          <w:szCs w:val="24"/>
        </w:rPr>
      </w:pPr>
      <w:r w:rsidRPr="005A45CF">
        <w:rPr>
          <w:rFonts w:ascii="宋体" w:eastAsia="宋体" w:hAnsi="宋体" w:cs="宋体" w:hint="eastAsia"/>
          <w:color w:val="221E1F"/>
          <w:w w:val="106"/>
          <w:sz w:val="24"/>
          <w:szCs w:val="24"/>
        </w:rPr>
        <w:t>说明示例</w:t>
      </w:r>
      <w:r w:rsidR="00930871">
        <w:rPr>
          <w:rFonts w:ascii="宋体" w:eastAsia="宋体" w:hAnsi="宋体" w:cs="宋体"/>
          <w:color w:val="221E1F"/>
          <w:w w:val="106"/>
          <w:sz w:val="24"/>
          <w:szCs w:val="24"/>
        </w:rPr>
        <w:t>：</w:t>
      </w:r>
      <w:r w:rsidRPr="005A45CF">
        <w:rPr>
          <w:rFonts w:ascii="宋体" w:eastAsia="宋体" w:hAnsi="宋体" w:cs="宋体"/>
          <w:color w:val="221E1F"/>
          <w:w w:val="106"/>
          <w:sz w:val="24"/>
          <w:szCs w:val="24"/>
        </w:rPr>
        <w:t>电、热、蒸汽和冷却帽是购买或以其他方式引入</w:t>
      </w:r>
      <w:r w:rsidRPr="005A45CF">
        <w:rPr>
          <w:rFonts w:ascii="宋体" w:eastAsia="宋体" w:hAnsi="宋体" w:cs="宋体" w:hint="eastAsia"/>
          <w:color w:val="221E1F"/>
          <w:w w:val="106"/>
          <w:sz w:val="24"/>
          <w:szCs w:val="24"/>
        </w:rPr>
        <w:t>实体边界。</w:t>
      </w:r>
    </w:p>
    <w:p w14:paraId="59156C6B" w14:textId="77777777" w:rsidR="00863BD9" w:rsidRPr="005A45CF" w:rsidRDefault="00174113" w:rsidP="00937409">
      <w:pPr>
        <w:pStyle w:val="a7"/>
        <w:numPr>
          <w:ilvl w:val="1"/>
          <w:numId w:val="1"/>
        </w:numPr>
        <w:spacing w:line="420" w:lineRule="exact"/>
        <w:ind w:left="709" w:firstLineChars="0" w:hanging="709"/>
        <w:rPr>
          <w:rFonts w:ascii="宋体" w:eastAsia="宋体" w:hAnsi="宋体" w:cs="宋体"/>
          <w:color w:val="221E1F"/>
          <w:w w:val="106"/>
          <w:sz w:val="24"/>
          <w:szCs w:val="24"/>
        </w:rPr>
      </w:pPr>
      <w:r w:rsidRPr="005A45CF">
        <w:rPr>
          <w:rFonts w:ascii="宋体" w:eastAsia="宋体" w:hAnsi="宋体" w:cs="宋体"/>
          <w:color w:val="221E1F"/>
          <w:w w:val="106"/>
          <w:sz w:val="24"/>
          <w:szCs w:val="24"/>
        </w:rPr>
        <w:t>范围</w:t>
      </w:r>
      <w:r w:rsidR="00863BD9" w:rsidRPr="005A45CF">
        <w:rPr>
          <w:rFonts w:ascii="宋体" w:eastAsia="宋体" w:hAnsi="宋体" w:cs="宋体" w:hint="eastAsia"/>
          <w:color w:val="221E1F"/>
          <w:w w:val="106"/>
          <w:sz w:val="24"/>
          <w:szCs w:val="24"/>
        </w:rPr>
        <w:t>三：</w:t>
      </w:r>
      <w:r w:rsidRPr="005A45CF">
        <w:rPr>
          <w:rFonts w:ascii="宋体" w:eastAsia="宋体" w:hAnsi="宋体" w:cs="宋体"/>
          <w:color w:val="221E1F"/>
          <w:w w:val="106"/>
          <w:sz w:val="24"/>
          <w:szCs w:val="24"/>
        </w:rPr>
        <w:t>排放(其他间接)</w:t>
      </w:r>
    </w:p>
    <w:p w14:paraId="0AA711F8" w14:textId="244729A5" w:rsidR="00174113" w:rsidRPr="005A45CF" w:rsidRDefault="00174113" w:rsidP="00FE5707">
      <w:pPr>
        <w:pStyle w:val="a7"/>
        <w:spacing w:line="420" w:lineRule="exact"/>
        <w:ind w:firstLineChars="183" w:firstLine="463"/>
        <w:rPr>
          <w:rFonts w:ascii="宋体" w:eastAsia="宋体" w:hAnsi="宋体" w:cs="宋体"/>
          <w:color w:val="221E1F"/>
          <w:w w:val="106"/>
          <w:sz w:val="24"/>
          <w:szCs w:val="24"/>
        </w:rPr>
      </w:pPr>
      <w:r w:rsidRPr="005A45CF">
        <w:rPr>
          <w:rFonts w:ascii="宋体" w:eastAsia="宋体" w:hAnsi="宋体" w:cs="宋体" w:hint="eastAsia"/>
          <w:color w:val="221E1F"/>
          <w:w w:val="106"/>
          <w:sz w:val="24"/>
          <w:szCs w:val="24"/>
        </w:rPr>
        <w:t>因某一实体</w:t>
      </w:r>
      <w:r w:rsidRPr="005A45CF">
        <w:rPr>
          <w:rFonts w:ascii="宋体" w:eastAsia="宋体" w:hAnsi="宋体" w:cs="宋体"/>
          <w:color w:val="221E1F"/>
          <w:w w:val="106"/>
          <w:sz w:val="24"/>
          <w:szCs w:val="24"/>
        </w:rPr>
        <w:t>/主体的活动而产生的、但发生在另一实体拥有或控制的源头且不属于范围2的温室气体排放</w:t>
      </w:r>
    </w:p>
    <w:p w14:paraId="46690EEA" w14:textId="3ECE6A3A" w:rsidR="00174113" w:rsidRPr="000E404F" w:rsidRDefault="00174113" w:rsidP="00FE5707">
      <w:pPr>
        <w:pStyle w:val="a7"/>
        <w:spacing w:line="420" w:lineRule="exact"/>
        <w:ind w:left="426" w:firstLineChars="0" w:hanging="426"/>
        <w:rPr>
          <w:rFonts w:ascii="宋体" w:eastAsia="宋体" w:hAnsi="宋体" w:cs="宋体"/>
          <w:i/>
          <w:iCs/>
          <w:color w:val="221E1F"/>
          <w:w w:val="106"/>
          <w:szCs w:val="21"/>
        </w:rPr>
      </w:pPr>
      <w:r w:rsidRPr="000E404F">
        <w:rPr>
          <w:rFonts w:ascii="宋体" w:eastAsia="宋体" w:hAnsi="宋体" w:cs="宋体" w:hint="eastAsia"/>
          <w:i/>
          <w:iCs/>
          <w:color w:val="221E1F"/>
          <w:w w:val="106"/>
          <w:szCs w:val="21"/>
        </w:rPr>
        <w:t>注</w:t>
      </w:r>
      <w:r w:rsidR="00930871">
        <w:rPr>
          <w:rFonts w:ascii="宋体" w:eastAsia="宋体" w:hAnsi="宋体" w:cs="宋体"/>
          <w:i/>
          <w:iCs/>
          <w:color w:val="221E1F"/>
          <w:w w:val="106"/>
          <w:szCs w:val="21"/>
        </w:rPr>
        <w:t>：</w:t>
      </w:r>
      <w:r w:rsidR="000E404F">
        <w:rPr>
          <w:rFonts w:ascii="宋体" w:eastAsia="宋体" w:hAnsi="宋体" w:cs="宋体"/>
          <w:i/>
          <w:iCs/>
          <w:color w:val="221E1F"/>
          <w:w w:val="106"/>
          <w:szCs w:val="21"/>
        </w:rPr>
        <w:t xml:space="preserve"> </w:t>
      </w:r>
      <w:r w:rsidRPr="000E404F">
        <w:rPr>
          <w:rFonts w:ascii="宋体" w:eastAsia="宋体" w:hAnsi="宋体" w:cs="宋体"/>
          <w:i/>
          <w:iCs/>
          <w:color w:val="221E1F"/>
          <w:w w:val="106"/>
          <w:szCs w:val="21"/>
        </w:rPr>
        <w:t>范围3包括采购物料的提取和生产</w:t>
      </w:r>
      <w:r w:rsidR="00930871">
        <w:rPr>
          <w:rFonts w:ascii="宋体" w:eastAsia="宋体" w:hAnsi="宋体" w:cs="宋体"/>
          <w:i/>
          <w:iCs/>
          <w:color w:val="221E1F"/>
          <w:w w:val="106"/>
          <w:szCs w:val="21"/>
        </w:rPr>
        <w:t>；</w:t>
      </w:r>
      <w:r w:rsidRPr="000E404F">
        <w:rPr>
          <w:rFonts w:ascii="宋体" w:eastAsia="宋体" w:hAnsi="宋体" w:cs="宋体"/>
          <w:i/>
          <w:iCs/>
          <w:color w:val="221E1F"/>
          <w:w w:val="106"/>
          <w:szCs w:val="21"/>
        </w:rPr>
        <w:t>外购鳗鱼的运输</w:t>
      </w:r>
      <w:r w:rsidR="00930871">
        <w:rPr>
          <w:rFonts w:ascii="宋体" w:eastAsia="宋体" w:hAnsi="宋体" w:cs="宋体"/>
          <w:i/>
          <w:iCs/>
          <w:color w:val="221E1F"/>
          <w:w w:val="106"/>
          <w:szCs w:val="21"/>
        </w:rPr>
        <w:t>；</w:t>
      </w:r>
      <w:r w:rsidRPr="000E404F">
        <w:rPr>
          <w:rFonts w:ascii="宋体" w:eastAsia="宋体" w:hAnsi="宋体" w:cs="宋体"/>
          <w:i/>
          <w:iCs/>
          <w:color w:val="221E1F"/>
          <w:w w:val="106"/>
          <w:szCs w:val="21"/>
        </w:rPr>
        <w:t>以及购买的产品和服务的使用</w:t>
      </w:r>
      <w:r w:rsidR="00930871">
        <w:rPr>
          <w:rFonts w:ascii="宋体" w:eastAsia="宋体" w:hAnsi="宋体" w:cs="宋体"/>
          <w:i/>
          <w:iCs/>
          <w:color w:val="221E1F"/>
          <w:w w:val="106"/>
          <w:szCs w:val="21"/>
        </w:rPr>
        <w:t>；</w:t>
      </w:r>
      <w:r w:rsidRPr="000E404F">
        <w:rPr>
          <w:rFonts w:ascii="宋体" w:eastAsia="宋体" w:hAnsi="宋体" w:cs="宋体"/>
          <w:i/>
          <w:iCs/>
          <w:color w:val="221E1F"/>
          <w:w w:val="106"/>
          <w:szCs w:val="21"/>
        </w:rPr>
        <w:t>使用公共交通工具，如铁路和飞机。</w:t>
      </w:r>
    </w:p>
    <w:p w14:paraId="15B10952" w14:textId="77777777" w:rsidR="00863BD9" w:rsidRPr="005A45CF" w:rsidRDefault="00174113" w:rsidP="00937409">
      <w:pPr>
        <w:pStyle w:val="a7"/>
        <w:numPr>
          <w:ilvl w:val="1"/>
          <w:numId w:val="1"/>
        </w:numPr>
        <w:spacing w:line="420" w:lineRule="exact"/>
        <w:ind w:left="709" w:firstLineChars="0" w:hanging="709"/>
        <w:rPr>
          <w:rFonts w:ascii="宋体" w:eastAsia="宋体" w:hAnsi="宋体" w:cs="宋体"/>
          <w:color w:val="221E1F"/>
          <w:w w:val="106"/>
          <w:sz w:val="24"/>
          <w:szCs w:val="24"/>
        </w:rPr>
      </w:pPr>
      <w:r w:rsidRPr="005A45CF">
        <w:rPr>
          <w:rFonts w:ascii="宋体" w:eastAsia="宋体" w:hAnsi="宋体" w:cs="宋体"/>
          <w:color w:val="221E1F"/>
          <w:w w:val="106"/>
          <w:sz w:val="24"/>
          <w:szCs w:val="24"/>
        </w:rPr>
        <w:t>二次数据</w:t>
      </w:r>
    </w:p>
    <w:p w14:paraId="63FDA12A" w14:textId="19C42AF7" w:rsidR="00174113" w:rsidRPr="005A45CF" w:rsidRDefault="00174113" w:rsidP="00FE5707">
      <w:pPr>
        <w:pStyle w:val="a7"/>
        <w:spacing w:line="420" w:lineRule="exact"/>
        <w:ind w:firstLineChars="183" w:firstLine="463"/>
        <w:rPr>
          <w:rFonts w:ascii="宋体" w:eastAsia="宋体" w:hAnsi="宋体" w:cs="宋体"/>
          <w:color w:val="221E1F"/>
          <w:w w:val="106"/>
          <w:sz w:val="24"/>
          <w:szCs w:val="24"/>
        </w:rPr>
      </w:pPr>
      <w:r w:rsidRPr="005A45CF">
        <w:rPr>
          <w:rFonts w:ascii="宋体" w:eastAsia="宋体" w:hAnsi="宋体" w:cs="宋体" w:hint="eastAsia"/>
          <w:color w:val="221E1F"/>
          <w:w w:val="106"/>
          <w:sz w:val="24"/>
          <w:szCs w:val="24"/>
        </w:rPr>
        <w:t>从产品生命周期中包含的过程排放的直接测量以外的来源获得的数据</w:t>
      </w:r>
    </w:p>
    <w:p w14:paraId="141CAC37" w14:textId="2BD2EB0F" w:rsidR="00174113" w:rsidRPr="005A45CF" w:rsidRDefault="00174113" w:rsidP="00FE5707">
      <w:pPr>
        <w:pStyle w:val="a7"/>
        <w:spacing w:line="420" w:lineRule="exact"/>
        <w:ind w:firstLineChars="183" w:firstLine="463"/>
        <w:rPr>
          <w:rFonts w:ascii="宋体" w:eastAsia="宋体" w:hAnsi="宋体" w:cs="宋体"/>
          <w:color w:val="221E1F"/>
          <w:w w:val="106"/>
          <w:sz w:val="24"/>
          <w:szCs w:val="24"/>
        </w:rPr>
      </w:pPr>
      <w:proofErr w:type="gramStart"/>
      <w:r w:rsidRPr="005A45CF">
        <w:rPr>
          <w:rFonts w:ascii="宋体" w:eastAsia="宋体" w:hAnsi="宋体" w:cs="宋体" w:hint="eastAsia"/>
          <w:color w:val="221E1F"/>
          <w:w w:val="106"/>
          <w:sz w:val="24"/>
          <w:szCs w:val="24"/>
        </w:rPr>
        <w:t>当无法</w:t>
      </w:r>
      <w:proofErr w:type="gramEnd"/>
      <w:r w:rsidRPr="005A45CF">
        <w:rPr>
          <w:rFonts w:ascii="宋体" w:eastAsia="宋体" w:hAnsi="宋体" w:cs="宋体" w:hint="eastAsia"/>
          <w:color w:val="221E1F"/>
          <w:w w:val="106"/>
          <w:sz w:val="24"/>
          <w:szCs w:val="24"/>
        </w:rPr>
        <w:t>获得主要活动数据或无法获得主要活动数据时，可以使用二级数据，但必须在相关的</w:t>
      </w:r>
      <w:r w:rsidR="001037C5" w:rsidRPr="005A45CF">
        <w:rPr>
          <w:rFonts w:ascii="宋体" w:eastAsia="宋体" w:hAnsi="宋体" w:cs="宋体"/>
          <w:color w:val="221E1F"/>
          <w:w w:val="106"/>
          <w:sz w:val="24"/>
          <w:szCs w:val="24"/>
        </w:rPr>
        <w:t>Q</w:t>
      </w:r>
      <w:r w:rsidRPr="005A45CF">
        <w:rPr>
          <w:rFonts w:ascii="宋体" w:eastAsia="宋体" w:hAnsi="宋体" w:cs="宋体"/>
          <w:color w:val="221E1F"/>
          <w:w w:val="106"/>
          <w:sz w:val="24"/>
          <w:szCs w:val="24"/>
        </w:rPr>
        <w:t>ES中提供适当的验证。</w:t>
      </w:r>
    </w:p>
    <w:p w14:paraId="2B07794C" w14:textId="091073E1" w:rsidR="00174113" w:rsidRPr="005A45CF" w:rsidRDefault="001037C5" w:rsidP="00937409">
      <w:pPr>
        <w:pStyle w:val="a7"/>
        <w:numPr>
          <w:ilvl w:val="1"/>
          <w:numId w:val="1"/>
        </w:numPr>
        <w:spacing w:line="420" w:lineRule="exact"/>
        <w:ind w:left="709" w:firstLineChars="0" w:hanging="709"/>
        <w:rPr>
          <w:rFonts w:ascii="宋体" w:eastAsia="宋体" w:hAnsi="宋体" w:cs="宋体"/>
          <w:color w:val="221E1F"/>
          <w:w w:val="106"/>
          <w:sz w:val="24"/>
          <w:szCs w:val="24"/>
        </w:rPr>
      </w:pPr>
      <w:r w:rsidRPr="005A45CF">
        <w:rPr>
          <w:rFonts w:ascii="宋体" w:eastAsia="宋体" w:hAnsi="宋体" w:cs="宋体" w:hint="eastAsia"/>
          <w:color w:val="221E1F"/>
          <w:w w:val="106"/>
          <w:sz w:val="24"/>
          <w:szCs w:val="24"/>
        </w:rPr>
        <w:t>项目</w:t>
      </w:r>
    </w:p>
    <w:p w14:paraId="58C51EBE" w14:textId="6F743057" w:rsidR="00174113" w:rsidRPr="005A45CF" w:rsidRDefault="00174113" w:rsidP="00FE5707">
      <w:pPr>
        <w:pStyle w:val="a7"/>
        <w:spacing w:line="420" w:lineRule="exact"/>
        <w:ind w:firstLineChars="183" w:firstLine="463"/>
        <w:rPr>
          <w:rFonts w:ascii="宋体" w:eastAsia="宋体" w:hAnsi="宋体" w:cs="宋体"/>
          <w:color w:val="221E1F"/>
          <w:w w:val="106"/>
          <w:sz w:val="24"/>
          <w:szCs w:val="24"/>
        </w:rPr>
      </w:pPr>
      <w:r w:rsidRPr="005A45CF">
        <w:rPr>
          <w:rFonts w:ascii="宋体" w:eastAsia="宋体" w:hAnsi="宋体" w:cs="宋体" w:hint="eastAsia"/>
          <w:color w:val="221E1F"/>
          <w:w w:val="106"/>
          <w:sz w:val="24"/>
          <w:szCs w:val="24"/>
        </w:rPr>
        <w:t>即将对温室气体排放进行分析，并根据该考绩制度的规定对其进行量化、减少和</w:t>
      </w:r>
      <w:r w:rsidR="001037C5" w:rsidRPr="005A45CF">
        <w:rPr>
          <w:rFonts w:ascii="宋体" w:eastAsia="宋体" w:hAnsi="宋体" w:cs="宋体" w:hint="eastAsia"/>
          <w:color w:val="221E1F"/>
          <w:w w:val="106"/>
          <w:sz w:val="24"/>
          <w:szCs w:val="24"/>
        </w:rPr>
        <w:t>抵消</w:t>
      </w:r>
      <w:r w:rsidRPr="005A45CF">
        <w:rPr>
          <w:rFonts w:ascii="宋体" w:eastAsia="宋体" w:hAnsi="宋体" w:cs="宋体" w:hint="eastAsia"/>
          <w:color w:val="221E1F"/>
          <w:w w:val="106"/>
          <w:sz w:val="24"/>
          <w:szCs w:val="24"/>
        </w:rPr>
        <w:t>的内容</w:t>
      </w:r>
    </w:p>
    <w:p w14:paraId="657BB86F" w14:textId="77777777" w:rsidR="001037C5" w:rsidRPr="005A45CF" w:rsidRDefault="00174113" w:rsidP="00937409">
      <w:pPr>
        <w:pStyle w:val="a7"/>
        <w:numPr>
          <w:ilvl w:val="1"/>
          <w:numId w:val="1"/>
        </w:numPr>
        <w:spacing w:line="420" w:lineRule="exact"/>
        <w:ind w:left="709" w:firstLineChars="0" w:hanging="709"/>
        <w:rPr>
          <w:rFonts w:ascii="宋体" w:eastAsia="宋体" w:hAnsi="宋体" w:cs="宋体"/>
          <w:color w:val="221E1F"/>
          <w:w w:val="106"/>
          <w:sz w:val="24"/>
          <w:szCs w:val="24"/>
        </w:rPr>
      </w:pPr>
      <w:r w:rsidRPr="005A45CF">
        <w:rPr>
          <w:rFonts w:ascii="宋体" w:eastAsia="宋体" w:hAnsi="宋体" w:cs="宋体"/>
          <w:color w:val="221E1F"/>
          <w:w w:val="106"/>
          <w:sz w:val="24"/>
          <w:szCs w:val="24"/>
        </w:rPr>
        <w:lastRenderedPageBreak/>
        <w:t>验证</w:t>
      </w:r>
    </w:p>
    <w:p w14:paraId="5F2542EF" w14:textId="77777777" w:rsidR="006530F7" w:rsidRPr="006530F7" w:rsidRDefault="00174113" w:rsidP="006530F7">
      <w:pPr>
        <w:pStyle w:val="a7"/>
        <w:spacing w:line="420" w:lineRule="exact"/>
        <w:ind w:firstLineChars="183" w:firstLine="463"/>
        <w:rPr>
          <w:rFonts w:ascii="宋体" w:eastAsia="宋体" w:hAnsi="宋体" w:cs="宋体"/>
          <w:color w:val="221E1F"/>
          <w:w w:val="106"/>
          <w:sz w:val="24"/>
          <w:szCs w:val="24"/>
        </w:rPr>
      </w:pPr>
      <w:r w:rsidRPr="005A45CF">
        <w:rPr>
          <w:rFonts w:ascii="宋体" w:eastAsia="宋体" w:hAnsi="宋体" w:cs="宋体" w:hint="eastAsia"/>
          <w:color w:val="221E1F"/>
          <w:w w:val="106"/>
          <w:sz w:val="24"/>
          <w:szCs w:val="24"/>
        </w:rPr>
        <w:t>检查或证明符合</w:t>
      </w:r>
      <w:r w:rsidRPr="005A45CF">
        <w:rPr>
          <w:rFonts w:ascii="宋体" w:eastAsia="宋体" w:hAnsi="宋体" w:cs="宋体"/>
          <w:color w:val="221E1F"/>
          <w:w w:val="106"/>
          <w:sz w:val="24"/>
          <w:szCs w:val="24"/>
        </w:rPr>
        <w:t>PAS 2060要求的声明的准确性</w:t>
      </w:r>
    </w:p>
    <w:p w14:paraId="5994F5B3" w14:textId="7D667862" w:rsidR="00174113" w:rsidRPr="008B7DA1" w:rsidRDefault="00BD0939" w:rsidP="00937409">
      <w:pPr>
        <w:pStyle w:val="1"/>
        <w:numPr>
          <w:ilvl w:val="0"/>
          <w:numId w:val="25"/>
        </w:numPr>
        <w:rPr>
          <w:w w:val="106"/>
        </w:rPr>
      </w:pPr>
      <w:bookmarkStart w:id="4" w:name="_Toc133485831"/>
      <w:r w:rsidRPr="008B7DA1">
        <w:rPr>
          <w:rFonts w:hint="eastAsia"/>
          <w:w w:val="106"/>
        </w:rPr>
        <w:t>证明碳中和</w:t>
      </w:r>
      <w:bookmarkEnd w:id="4"/>
    </w:p>
    <w:p w14:paraId="6AE0C688" w14:textId="37785AF6" w:rsidR="00BD0939" w:rsidRPr="00AB31CA" w:rsidRDefault="00AB31CA" w:rsidP="00AB31CA">
      <w:pPr>
        <w:pStyle w:val="2"/>
      </w:pPr>
      <w:bookmarkStart w:id="5" w:name="_Toc133485832"/>
      <w:r>
        <w:rPr>
          <w:rFonts w:hint="eastAsia"/>
          <w:w w:val="106"/>
        </w:rPr>
        <w:t>4</w:t>
      </w:r>
      <w:r>
        <w:rPr>
          <w:w w:val="106"/>
        </w:rPr>
        <w:t xml:space="preserve">.1 </w:t>
      </w:r>
      <w:r w:rsidR="00BD0939" w:rsidRPr="00990990">
        <w:rPr>
          <w:w w:val="106"/>
        </w:rPr>
        <w:t>需求概述</w:t>
      </w:r>
      <w:bookmarkEnd w:id="5"/>
    </w:p>
    <w:p w14:paraId="5000B3EC" w14:textId="70E5E063" w:rsidR="00BD0939" w:rsidRPr="005A45CF" w:rsidRDefault="00BD0939" w:rsidP="0012281B">
      <w:pPr>
        <w:pStyle w:val="a7"/>
        <w:spacing w:line="420" w:lineRule="exact"/>
        <w:ind w:firstLineChars="168" w:firstLine="425"/>
        <w:rPr>
          <w:rFonts w:ascii="宋体" w:eastAsia="宋体" w:hAnsi="宋体" w:cs="宋体"/>
          <w:color w:val="221E1F"/>
          <w:w w:val="106"/>
          <w:sz w:val="24"/>
          <w:szCs w:val="24"/>
        </w:rPr>
      </w:pPr>
      <w:r w:rsidRPr="005A45CF">
        <w:rPr>
          <w:rFonts w:ascii="宋体" w:eastAsia="宋体" w:hAnsi="宋体" w:cs="宋体" w:hint="eastAsia"/>
          <w:color w:val="221E1F"/>
          <w:w w:val="106"/>
          <w:sz w:val="24"/>
          <w:szCs w:val="24"/>
        </w:rPr>
        <w:t>任何寻求通过遵守本</w:t>
      </w:r>
      <w:r w:rsidRPr="005A45CF">
        <w:rPr>
          <w:rFonts w:ascii="宋体" w:eastAsia="宋体" w:hAnsi="宋体" w:cs="宋体"/>
          <w:color w:val="221E1F"/>
          <w:w w:val="106"/>
          <w:sz w:val="24"/>
          <w:szCs w:val="24"/>
        </w:rPr>
        <w:t>PAS来证明碳中和的实体应采取以下行动(也见图1)，并在本PAS的相关条款中每个条款均提及</w:t>
      </w:r>
      <w:r w:rsidR="00930871">
        <w:rPr>
          <w:rFonts w:ascii="宋体" w:eastAsia="宋体" w:hAnsi="宋体" w:cs="宋体"/>
          <w:color w:val="221E1F"/>
          <w:w w:val="106"/>
          <w:sz w:val="24"/>
          <w:szCs w:val="24"/>
        </w:rPr>
        <w:t>：</w:t>
      </w:r>
    </w:p>
    <w:p w14:paraId="7E2949E3" w14:textId="42FB3358" w:rsidR="00BD0939" w:rsidRPr="005A45CF" w:rsidRDefault="00BD0939" w:rsidP="00937409">
      <w:pPr>
        <w:pStyle w:val="a7"/>
        <w:numPr>
          <w:ilvl w:val="4"/>
          <w:numId w:val="9"/>
        </w:numPr>
        <w:spacing w:line="420" w:lineRule="exact"/>
        <w:ind w:left="851" w:firstLineChars="0" w:hanging="425"/>
        <w:rPr>
          <w:rFonts w:ascii="宋体" w:eastAsia="宋体" w:hAnsi="宋体" w:cs="宋体"/>
          <w:color w:val="221E1F"/>
          <w:w w:val="106"/>
          <w:sz w:val="24"/>
          <w:szCs w:val="24"/>
        </w:rPr>
      </w:pPr>
      <w:r w:rsidRPr="005A45CF">
        <w:rPr>
          <w:rFonts w:ascii="宋体" w:eastAsia="宋体" w:hAnsi="宋体" w:cs="宋体"/>
          <w:color w:val="221E1F"/>
          <w:w w:val="106"/>
          <w:sz w:val="24"/>
          <w:szCs w:val="24"/>
        </w:rPr>
        <w:t>确定拟提出碳中和要求的主体(见第5条)</w:t>
      </w:r>
      <w:r w:rsidR="00930871">
        <w:rPr>
          <w:rFonts w:ascii="宋体" w:eastAsia="宋体" w:hAnsi="宋体" w:cs="宋体"/>
          <w:color w:val="221E1F"/>
          <w:w w:val="106"/>
          <w:sz w:val="24"/>
          <w:szCs w:val="24"/>
        </w:rPr>
        <w:t>；</w:t>
      </w:r>
    </w:p>
    <w:p w14:paraId="11047511" w14:textId="7F2578BE" w:rsidR="00BD0939" w:rsidRPr="005A45CF" w:rsidRDefault="00BD0939" w:rsidP="00937409">
      <w:pPr>
        <w:pStyle w:val="a7"/>
        <w:numPr>
          <w:ilvl w:val="4"/>
          <w:numId w:val="9"/>
        </w:numPr>
        <w:spacing w:line="420" w:lineRule="exact"/>
        <w:ind w:left="851" w:firstLineChars="0" w:hanging="425"/>
        <w:rPr>
          <w:rFonts w:ascii="宋体" w:eastAsia="宋体" w:hAnsi="宋体" w:cs="宋体"/>
          <w:color w:val="221E1F"/>
          <w:w w:val="106"/>
          <w:sz w:val="24"/>
          <w:szCs w:val="24"/>
        </w:rPr>
      </w:pPr>
      <w:r w:rsidRPr="005A45CF">
        <w:rPr>
          <w:rFonts w:ascii="宋体" w:eastAsia="宋体" w:hAnsi="宋体" w:cs="宋体"/>
          <w:color w:val="221E1F"/>
          <w:w w:val="106"/>
          <w:sz w:val="24"/>
          <w:szCs w:val="24"/>
        </w:rPr>
        <w:t>使用公认的方法量化该</w:t>
      </w:r>
      <w:r w:rsidRPr="005A45CF">
        <w:rPr>
          <w:rFonts w:ascii="宋体" w:eastAsia="宋体" w:hAnsi="宋体" w:cs="宋体" w:hint="eastAsia"/>
          <w:color w:val="221E1F"/>
          <w:w w:val="106"/>
          <w:sz w:val="24"/>
          <w:szCs w:val="24"/>
        </w:rPr>
        <w:t>项目</w:t>
      </w:r>
      <w:r w:rsidRPr="005A45CF">
        <w:rPr>
          <w:rFonts w:ascii="宋体" w:eastAsia="宋体" w:hAnsi="宋体" w:cs="宋体"/>
          <w:color w:val="221E1F"/>
          <w:w w:val="106"/>
          <w:sz w:val="24"/>
          <w:szCs w:val="24"/>
        </w:rPr>
        <w:t>的碳足迹(见第6条)</w:t>
      </w:r>
      <w:r w:rsidR="00930871">
        <w:rPr>
          <w:rFonts w:ascii="宋体" w:eastAsia="宋体" w:hAnsi="宋体" w:cs="宋体"/>
          <w:color w:val="221E1F"/>
          <w:w w:val="106"/>
          <w:sz w:val="24"/>
          <w:szCs w:val="24"/>
        </w:rPr>
        <w:t>：</w:t>
      </w:r>
    </w:p>
    <w:p w14:paraId="730BBA5B" w14:textId="5B961EDD" w:rsidR="00BD0939" w:rsidRPr="005A45CF" w:rsidRDefault="00BD0939" w:rsidP="00937409">
      <w:pPr>
        <w:pStyle w:val="a7"/>
        <w:numPr>
          <w:ilvl w:val="4"/>
          <w:numId w:val="9"/>
        </w:numPr>
        <w:spacing w:line="420" w:lineRule="exact"/>
        <w:ind w:left="851" w:firstLineChars="0" w:hanging="425"/>
        <w:rPr>
          <w:rFonts w:ascii="宋体" w:eastAsia="宋体" w:hAnsi="宋体" w:cs="宋体"/>
          <w:color w:val="221E1F"/>
          <w:w w:val="106"/>
          <w:sz w:val="24"/>
          <w:szCs w:val="24"/>
        </w:rPr>
      </w:pPr>
      <w:r w:rsidRPr="005A45CF">
        <w:rPr>
          <w:rFonts w:ascii="宋体" w:eastAsia="宋体" w:hAnsi="宋体" w:cs="宋体"/>
          <w:color w:val="221E1F"/>
          <w:w w:val="106"/>
          <w:sz w:val="24"/>
          <w:szCs w:val="24"/>
        </w:rPr>
        <w:t>制定碳足迹管理计划(见第7条)，并根据本P</w:t>
      </w:r>
      <w:r w:rsidRPr="005A45CF">
        <w:rPr>
          <w:rFonts w:ascii="宋体" w:eastAsia="宋体" w:hAnsi="宋体" w:cs="宋体" w:hint="eastAsia"/>
          <w:color w:val="221E1F"/>
          <w:w w:val="106"/>
          <w:sz w:val="24"/>
          <w:szCs w:val="24"/>
        </w:rPr>
        <w:t>AS</w:t>
      </w:r>
      <w:r w:rsidRPr="005A45CF">
        <w:rPr>
          <w:rFonts w:ascii="宋体" w:eastAsia="宋体" w:hAnsi="宋体" w:cs="宋体"/>
          <w:color w:val="221E1F"/>
          <w:w w:val="106"/>
          <w:sz w:val="24"/>
          <w:szCs w:val="24"/>
        </w:rPr>
        <w:t>的要求(见第10条)</w:t>
      </w:r>
      <w:r w:rsidR="00965019" w:rsidRPr="005A45CF">
        <w:rPr>
          <w:rFonts w:ascii="宋体" w:eastAsia="宋体" w:hAnsi="宋体" w:cs="宋体"/>
          <w:color w:val="221E1F"/>
          <w:w w:val="106"/>
          <w:sz w:val="24"/>
          <w:szCs w:val="24"/>
        </w:rPr>
        <w:t>做出</w:t>
      </w:r>
      <w:r w:rsidRPr="005A45CF">
        <w:rPr>
          <w:rFonts w:ascii="宋体" w:eastAsia="宋体" w:hAnsi="宋体" w:cs="宋体"/>
          <w:color w:val="221E1F"/>
          <w:w w:val="106"/>
          <w:sz w:val="24"/>
          <w:szCs w:val="24"/>
        </w:rPr>
        <w:t>碳中和承诺声明</w:t>
      </w:r>
      <w:r w:rsidR="00930871">
        <w:rPr>
          <w:rFonts w:ascii="宋体" w:eastAsia="宋体" w:hAnsi="宋体" w:cs="宋体"/>
          <w:color w:val="221E1F"/>
          <w:w w:val="106"/>
          <w:sz w:val="24"/>
          <w:szCs w:val="24"/>
        </w:rPr>
        <w:t>；</w:t>
      </w:r>
    </w:p>
    <w:p w14:paraId="23F92335" w14:textId="292AD848" w:rsidR="00BD0939" w:rsidRPr="005A45CF" w:rsidRDefault="00BD0939" w:rsidP="00937409">
      <w:pPr>
        <w:pStyle w:val="a7"/>
        <w:numPr>
          <w:ilvl w:val="4"/>
          <w:numId w:val="9"/>
        </w:numPr>
        <w:spacing w:line="420" w:lineRule="exact"/>
        <w:ind w:left="851" w:firstLineChars="0" w:hanging="425"/>
        <w:rPr>
          <w:rFonts w:ascii="宋体" w:eastAsia="宋体" w:hAnsi="宋体" w:cs="宋体"/>
          <w:color w:val="221E1F"/>
          <w:w w:val="106"/>
          <w:sz w:val="24"/>
          <w:szCs w:val="24"/>
        </w:rPr>
      </w:pPr>
      <w:r w:rsidRPr="005A45CF">
        <w:rPr>
          <w:rFonts w:ascii="宋体" w:eastAsia="宋体" w:hAnsi="宋体" w:cs="宋体"/>
          <w:color w:val="221E1F"/>
          <w:w w:val="106"/>
          <w:sz w:val="24"/>
          <w:szCs w:val="24"/>
        </w:rPr>
        <w:t>采取行动减少被确定主体的碳足迹，并建立这些行动的有效性(见第8条)</w:t>
      </w:r>
    </w:p>
    <w:p w14:paraId="27C85C55" w14:textId="6BB80D62" w:rsidR="00BD0939" w:rsidRPr="005A45CF" w:rsidRDefault="00BD0939" w:rsidP="00937409">
      <w:pPr>
        <w:pStyle w:val="a7"/>
        <w:numPr>
          <w:ilvl w:val="4"/>
          <w:numId w:val="9"/>
        </w:numPr>
        <w:spacing w:line="420" w:lineRule="exact"/>
        <w:ind w:left="851" w:firstLineChars="0" w:hanging="425"/>
        <w:rPr>
          <w:rFonts w:ascii="宋体" w:eastAsia="宋体" w:hAnsi="宋体" w:cs="宋体"/>
          <w:color w:val="221E1F"/>
          <w:w w:val="106"/>
          <w:sz w:val="24"/>
          <w:szCs w:val="24"/>
        </w:rPr>
      </w:pPr>
      <w:r w:rsidRPr="005A45CF">
        <w:rPr>
          <w:rFonts w:ascii="宋体" w:eastAsia="宋体" w:hAnsi="宋体" w:cs="宋体"/>
          <w:color w:val="221E1F"/>
          <w:w w:val="106"/>
          <w:sz w:val="24"/>
          <w:szCs w:val="24"/>
        </w:rPr>
        <w:t>在确保被确定主体不变的前提下，对被确定主体的碳足迹进行重新量化，以确定剩余温室气体排放，采用b)中应用的方法(见第8条)</w:t>
      </w:r>
      <w:r w:rsidR="00930871">
        <w:rPr>
          <w:rFonts w:ascii="宋体" w:eastAsia="宋体" w:hAnsi="宋体" w:cs="宋体"/>
          <w:color w:val="221E1F"/>
          <w:w w:val="106"/>
          <w:sz w:val="24"/>
          <w:szCs w:val="24"/>
        </w:rPr>
        <w:t>：</w:t>
      </w:r>
    </w:p>
    <w:p w14:paraId="47A9EF49" w14:textId="0EE65088" w:rsidR="00BD0939" w:rsidRPr="005A45CF" w:rsidRDefault="00BD0939" w:rsidP="00937409">
      <w:pPr>
        <w:pStyle w:val="a7"/>
        <w:numPr>
          <w:ilvl w:val="4"/>
          <w:numId w:val="9"/>
        </w:numPr>
        <w:spacing w:line="420" w:lineRule="exact"/>
        <w:ind w:left="851" w:firstLineChars="0" w:hanging="425"/>
        <w:rPr>
          <w:rFonts w:ascii="宋体" w:eastAsia="宋体" w:hAnsi="宋体" w:cs="宋体"/>
          <w:color w:val="221E1F"/>
          <w:w w:val="106"/>
          <w:sz w:val="24"/>
          <w:szCs w:val="24"/>
        </w:rPr>
      </w:pPr>
      <w:r w:rsidRPr="005A45CF">
        <w:rPr>
          <w:rFonts w:ascii="宋体" w:eastAsia="宋体" w:hAnsi="宋体" w:cs="宋体"/>
          <w:color w:val="221E1F"/>
          <w:w w:val="106"/>
          <w:sz w:val="24"/>
          <w:szCs w:val="24"/>
        </w:rPr>
        <w:t>引入或考虑先前启动的抵消计划，以抵消剩余温室气体排放(见第9条)</w:t>
      </w:r>
      <w:r w:rsidR="00930871">
        <w:rPr>
          <w:rFonts w:ascii="宋体" w:eastAsia="宋体" w:hAnsi="宋体" w:cs="宋体"/>
          <w:color w:val="221E1F"/>
          <w:w w:val="106"/>
          <w:sz w:val="24"/>
          <w:szCs w:val="24"/>
        </w:rPr>
        <w:t>：</w:t>
      </w:r>
    </w:p>
    <w:p w14:paraId="02033089" w14:textId="34AC227C" w:rsidR="00BD0939" w:rsidRPr="005A45CF" w:rsidRDefault="00BD0939" w:rsidP="00937409">
      <w:pPr>
        <w:pStyle w:val="a7"/>
        <w:numPr>
          <w:ilvl w:val="4"/>
          <w:numId w:val="9"/>
        </w:numPr>
        <w:spacing w:line="420" w:lineRule="exact"/>
        <w:ind w:left="851" w:firstLineChars="0" w:hanging="425"/>
        <w:rPr>
          <w:rFonts w:ascii="宋体" w:eastAsia="宋体" w:hAnsi="宋体" w:cs="宋体"/>
          <w:color w:val="221E1F"/>
          <w:w w:val="106"/>
          <w:sz w:val="24"/>
          <w:szCs w:val="24"/>
        </w:rPr>
      </w:pPr>
      <w:r w:rsidRPr="005A45CF">
        <w:rPr>
          <w:rFonts w:ascii="宋体" w:eastAsia="宋体" w:hAnsi="宋体" w:cs="宋体"/>
          <w:color w:val="221E1F"/>
          <w:w w:val="106"/>
          <w:sz w:val="24"/>
          <w:szCs w:val="24"/>
        </w:rPr>
        <w:t>如果被确定的主体已实现碳中和，则根据本</w:t>
      </w:r>
      <w:r w:rsidRPr="005A45CF">
        <w:rPr>
          <w:rFonts w:ascii="宋体" w:eastAsia="宋体" w:hAnsi="宋体" w:cs="宋体" w:hint="eastAsia"/>
          <w:color w:val="221E1F"/>
          <w:w w:val="106"/>
          <w:sz w:val="24"/>
          <w:szCs w:val="24"/>
        </w:rPr>
        <w:t>PAS</w:t>
      </w:r>
      <w:r w:rsidRPr="005A45CF">
        <w:rPr>
          <w:rFonts w:ascii="宋体" w:eastAsia="宋体" w:hAnsi="宋体" w:cs="宋体"/>
          <w:color w:val="221E1F"/>
          <w:w w:val="106"/>
          <w:sz w:val="24"/>
          <w:szCs w:val="24"/>
        </w:rPr>
        <w:t>的要求(见第10条)声明已实现碳中和。</w:t>
      </w:r>
    </w:p>
    <w:p w14:paraId="37299F52" w14:textId="496D368D" w:rsidR="00146F60" w:rsidRPr="00AB31CA" w:rsidRDefault="00AB31CA" w:rsidP="00AB31CA">
      <w:pPr>
        <w:pStyle w:val="2"/>
        <w:rPr>
          <w:w w:val="106"/>
        </w:rPr>
      </w:pPr>
      <w:bookmarkStart w:id="6" w:name="_Toc133485833"/>
      <w:r>
        <w:rPr>
          <w:rFonts w:hint="eastAsia"/>
          <w:w w:val="106"/>
        </w:rPr>
        <w:t>4</w:t>
      </w:r>
      <w:r>
        <w:rPr>
          <w:w w:val="106"/>
        </w:rPr>
        <w:t>.2</w:t>
      </w:r>
      <w:r w:rsidR="00146F60" w:rsidRPr="00AB31CA">
        <w:rPr>
          <w:w w:val="106"/>
        </w:rPr>
        <w:t>支持方法的选择和可靠性</w:t>
      </w:r>
      <w:bookmarkEnd w:id="6"/>
    </w:p>
    <w:p w14:paraId="4795C6A1" w14:textId="429C363F" w:rsidR="00146F60" w:rsidRPr="005A45CF" w:rsidRDefault="00AB31CA" w:rsidP="00AB31CA">
      <w:pPr>
        <w:pStyle w:val="a7"/>
        <w:spacing w:line="420" w:lineRule="exact"/>
        <w:ind w:left="-1" w:firstLineChars="0" w:firstLine="0"/>
        <w:rPr>
          <w:rFonts w:ascii="宋体" w:eastAsia="宋体" w:hAnsi="宋体" w:cs="宋体"/>
          <w:color w:val="221E1F"/>
          <w:w w:val="106"/>
          <w:sz w:val="24"/>
          <w:szCs w:val="24"/>
        </w:rPr>
      </w:pPr>
      <w:r>
        <w:rPr>
          <w:rFonts w:ascii="宋体" w:eastAsia="宋体" w:hAnsi="宋体" w:cs="宋体" w:hint="eastAsia"/>
          <w:color w:val="221E1F"/>
          <w:w w:val="106"/>
          <w:sz w:val="24"/>
          <w:szCs w:val="24"/>
        </w:rPr>
        <w:t>4</w:t>
      </w:r>
      <w:r>
        <w:rPr>
          <w:rFonts w:ascii="宋体" w:eastAsia="宋体" w:hAnsi="宋体" w:cs="宋体"/>
          <w:color w:val="221E1F"/>
          <w:w w:val="106"/>
          <w:sz w:val="24"/>
          <w:szCs w:val="24"/>
        </w:rPr>
        <w:t xml:space="preserve">.2.1 </w:t>
      </w:r>
      <w:r w:rsidR="00146F60" w:rsidRPr="005A45CF">
        <w:rPr>
          <w:rFonts w:ascii="宋体" w:eastAsia="宋体" w:hAnsi="宋体" w:cs="宋体"/>
          <w:color w:val="221E1F"/>
          <w:w w:val="106"/>
          <w:sz w:val="24"/>
          <w:szCs w:val="24"/>
        </w:rPr>
        <w:t>用于提供证明本PAS所包含的声明所需的证据的方法，应优先遵循国际标准(ISO)，具有国际可接受性的标准(即区域或国家标准)或得到认可的标准，专利行业或贸易方法，被认为是足够强大的，以可靠和反复验证的方式，根据PAS证明碳中和。如果没有现成的方法，一个实体可以开发一种方法，只要它满足本规范的原则和其他要求，提供可靠和</w:t>
      </w:r>
      <w:proofErr w:type="gramStart"/>
      <w:r w:rsidR="00146F60" w:rsidRPr="005A45CF">
        <w:rPr>
          <w:rFonts w:ascii="宋体" w:eastAsia="宋体" w:hAnsi="宋体" w:cs="宋体"/>
          <w:color w:val="221E1F"/>
          <w:w w:val="106"/>
          <w:sz w:val="24"/>
          <w:szCs w:val="24"/>
        </w:rPr>
        <w:t>可</w:t>
      </w:r>
      <w:proofErr w:type="gramEnd"/>
      <w:r w:rsidR="00146F60" w:rsidRPr="005A45CF">
        <w:rPr>
          <w:rFonts w:ascii="宋体" w:eastAsia="宋体" w:hAnsi="宋体" w:cs="宋体"/>
          <w:color w:val="221E1F"/>
          <w:w w:val="106"/>
          <w:sz w:val="24"/>
          <w:szCs w:val="24"/>
        </w:rPr>
        <w:t>重复的结果，并可免费用于同行评审</w:t>
      </w:r>
    </w:p>
    <w:p w14:paraId="567023DA" w14:textId="3CE4A564" w:rsidR="00146F60" w:rsidRPr="00BA7FD3" w:rsidRDefault="00146F60" w:rsidP="00DE14AB">
      <w:pPr>
        <w:pStyle w:val="a7"/>
        <w:spacing w:line="420" w:lineRule="exact"/>
        <w:ind w:left="372" w:hangingChars="168" w:hanging="372"/>
        <w:rPr>
          <w:rFonts w:ascii="宋体" w:eastAsia="宋体" w:hAnsi="宋体" w:cs="宋体"/>
          <w:i/>
          <w:iCs/>
          <w:color w:val="221E1F"/>
          <w:w w:val="106"/>
          <w:szCs w:val="21"/>
        </w:rPr>
      </w:pPr>
      <w:r w:rsidRPr="00BA7FD3">
        <w:rPr>
          <w:rFonts w:ascii="宋体" w:eastAsia="宋体" w:hAnsi="宋体" w:cs="宋体" w:hint="eastAsia"/>
          <w:i/>
          <w:iCs/>
          <w:color w:val="221E1F"/>
          <w:w w:val="106"/>
          <w:szCs w:val="21"/>
        </w:rPr>
        <w:t>注：提请注意的是，立法可能对实体使用某些方法提出具体要求。应用此</w:t>
      </w:r>
      <w:r w:rsidRPr="00BA7FD3">
        <w:rPr>
          <w:rFonts w:ascii="宋体" w:eastAsia="宋体" w:hAnsi="宋体" w:cs="宋体"/>
          <w:i/>
          <w:iCs/>
          <w:color w:val="221E1F"/>
          <w:w w:val="106"/>
          <w:szCs w:val="21"/>
        </w:rPr>
        <w:t>PAS的实体有责任检查任何适用的立法机构</w:t>
      </w:r>
      <w:r w:rsidR="00484AE7">
        <w:rPr>
          <w:rFonts w:ascii="宋体" w:eastAsia="宋体" w:hAnsi="宋体" w:cs="宋体" w:hint="eastAsia"/>
          <w:i/>
          <w:iCs/>
          <w:color w:val="221E1F"/>
          <w:w w:val="106"/>
          <w:szCs w:val="21"/>
        </w:rPr>
        <w:t>。</w:t>
      </w:r>
    </w:p>
    <w:p w14:paraId="596AD2A4" w14:textId="637F5AA8" w:rsidR="00146F60" w:rsidRPr="005A45CF" w:rsidRDefault="00AB31CA" w:rsidP="00AB31CA">
      <w:pPr>
        <w:pStyle w:val="a7"/>
        <w:spacing w:line="420" w:lineRule="exact"/>
        <w:ind w:left="-1" w:firstLineChars="0" w:firstLine="0"/>
        <w:rPr>
          <w:rFonts w:ascii="宋体" w:eastAsia="宋体" w:hAnsi="宋体" w:cs="宋体"/>
          <w:color w:val="221E1F"/>
          <w:w w:val="106"/>
          <w:sz w:val="24"/>
          <w:szCs w:val="24"/>
        </w:rPr>
      </w:pPr>
      <w:r>
        <w:rPr>
          <w:rFonts w:ascii="宋体" w:eastAsia="宋体" w:hAnsi="宋体" w:cs="宋体" w:hint="eastAsia"/>
          <w:color w:val="221E1F"/>
          <w:w w:val="106"/>
          <w:sz w:val="24"/>
          <w:szCs w:val="24"/>
        </w:rPr>
        <w:t>4</w:t>
      </w:r>
      <w:r>
        <w:rPr>
          <w:rFonts w:ascii="宋体" w:eastAsia="宋体" w:hAnsi="宋体" w:cs="宋体"/>
          <w:color w:val="221E1F"/>
          <w:w w:val="106"/>
          <w:sz w:val="24"/>
          <w:szCs w:val="24"/>
        </w:rPr>
        <w:t xml:space="preserve">.2.2 </w:t>
      </w:r>
      <w:r w:rsidR="00146F60" w:rsidRPr="005A45CF">
        <w:rPr>
          <w:rFonts w:ascii="宋体" w:eastAsia="宋体" w:hAnsi="宋体" w:cs="宋体"/>
          <w:color w:val="221E1F"/>
          <w:w w:val="106"/>
          <w:sz w:val="24"/>
          <w:szCs w:val="24"/>
        </w:rPr>
        <w:t>用于证实本PAS中所包含的声明的证据应被完整地记录下来，并由实体在碳中和状态有效期间保留该文件，而不应在此后的六年内保留该文件。</w:t>
      </w:r>
    </w:p>
    <w:p w14:paraId="75F23F78" w14:textId="2C029FFB" w:rsidR="00146F60" w:rsidRPr="008B7DA1" w:rsidRDefault="00146F60" w:rsidP="00937409">
      <w:pPr>
        <w:pStyle w:val="1"/>
        <w:numPr>
          <w:ilvl w:val="0"/>
          <w:numId w:val="25"/>
        </w:numPr>
        <w:rPr>
          <w:w w:val="106"/>
        </w:rPr>
      </w:pPr>
      <w:bookmarkStart w:id="7" w:name="_Toc133485834"/>
      <w:r w:rsidRPr="008B7DA1">
        <w:rPr>
          <w:rFonts w:hint="eastAsia"/>
          <w:w w:val="106"/>
        </w:rPr>
        <w:lastRenderedPageBreak/>
        <w:t>项目和相关温室气体排放的确定和证实</w:t>
      </w:r>
      <w:bookmarkEnd w:id="7"/>
    </w:p>
    <w:p w14:paraId="742CDFA6" w14:textId="5D65CB76" w:rsidR="00146F60" w:rsidRPr="00EE26C6" w:rsidRDefault="00AB31CA" w:rsidP="00EE26C6">
      <w:pPr>
        <w:pStyle w:val="2"/>
      </w:pPr>
      <w:bookmarkStart w:id="8" w:name="_Toc133485835"/>
      <w:r w:rsidRPr="00EE26C6">
        <w:t xml:space="preserve">5.1 </w:t>
      </w:r>
      <w:r w:rsidR="00146F60" w:rsidRPr="00EE26C6">
        <w:t>确定</w:t>
      </w:r>
      <w:bookmarkEnd w:id="8"/>
    </w:p>
    <w:p w14:paraId="5AD3E4AD" w14:textId="28923C03" w:rsidR="00146F60" w:rsidRPr="005A45CF" w:rsidRDefault="00EE26C6" w:rsidP="00EE26C6">
      <w:pPr>
        <w:pStyle w:val="a7"/>
        <w:spacing w:line="420" w:lineRule="exact"/>
        <w:ind w:firstLineChars="0" w:firstLine="0"/>
        <w:rPr>
          <w:rFonts w:ascii="宋体" w:eastAsia="宋体" w:hAnsi="宋体" w:cs="宋体"/>
          <w:color w:val="221E1F"/>
          <w:w w:val="106"/>
          <w:sz w:val="24"/>
          <w:szCs w:val="24"/>
        </w:rPr>
      </w:pPr>
      <w:r>
        <w:rPr>
          <w:rFonts w:ascii="宋体" w:eastAsia="宋体" w:hAnsi="宋体" w:cs="宋体"/>
          <w:color w:val="221E1F"/>
          <w:w w:val="106"/>
          <w:sz w:val="24"/>
          <w:szCs w:val="24"/>
        </w:rPr>
        <w:t xml:space="preserve">5.1.1 </w:t>
      </w:r>
      <w:r w:rsidR="00146F60" w:rsidRPr="005A45CF">
        <w:rPr>
          <w:rFonts w:ascii="宋体" w:eastAsia="宋体" w:hAnsi="宋体" w:cs="宋体"/>
          <w:color w:val="221E1F"/>
          <w:w w:val="106"/>
          <w:sz w:val="24"/>
          <w:szCs w:val="24"/>
        </w:rPr>
        <w:t>有意遵守本规范的任何实体应在确定主体时</w:t>
      </w:r>
      <w:r w:rsidR="00146F60" w:rsidRPr="005A45CF">
        <w:rPr>
          <w:rFonts w:ascii="宋体" w:eastAsia="宋体" w:hAnsi="宋体" w:cs="宋体" w:hint="eastAsia"/>
          <w:color w:val="221E1F"/>
          <w:w w:val="106"/>
          <w:sz w:val="24"/>
          <w:szCs w:val="24"/>
        </w:rPr>
        <w:t>：</w:t>
      </w:r>
    </w:p>
    <w:p w14:paraId="19379CAD" w14:textId="6F259856" w:rsidR="00146F60" w:rsidRPr="005A45CF" w:rsidRDefault="00146F60" w:rsidP="00937409">
      <w:pPr>
        <w:pStyle w:val="a7"/>
        <w:numPr>
          <w:ilvl w:val="0"/>
          <w:numId w:val="5"/>
        </w:numPr>
        <w:spacing w:line="420" w:lineRule="exact"/>
        <w:ind w:firstLineChars="0"/>
        <w:rPr>
          <w:rFonts w:ascii="宋体" w:eastAsia="宋体" w:hAnsi="宋体" w:cs="宋体"/>
          <w:color w:val="221E1F"/>
          <w:w w:val="106"/>
          <w:sz w:val="24"/>
          <w:szCs w:val="24"/>
        </w:rPr>
      </w:pPr>
      <w:r w:rsidRPr="005A45CF">
        <w:rPr>
          <w:rFonts w:ascii="宋体" w:eastAsia="宋体" w:hAnsi="宋体" w:cs="宋体"/>
          <w:color w:val="221E1F"/>
          <w:w w:val="106"/>
          <w:sz w:val="24"/>
          <w:szCs w:val="24"/>
        </w:rPr>
        <w:t>唯一</w:t>
      </w:r>
      <w:r w:rsidRPr="005A45CF">
        <w:rPr>
          <w:rFonts w:ascii="宋体" w:eastAsia="宋体" w:hAnsi="宋体" w:cs="宋体" w:hint="eastAsia"/>
          <w:color w:val="221E1F"/>
          <w:w w:val="106"/>
          <w:sz w:val="24"/>
          <w:szCs w:val="24"/>
        </w:rPr>
        <w:t>的</w:t>
      </w:r>
      <w:r w:rsidRPr="005A45CF">
        <w:rPr>
          <w:rFonts w:ascii="宋体" w:eastAsia="宋体" w:hAnsi="宋体" w:cs="宋体"/>
          <w:color w:val="221E1F"/>
          <w:w w:val="106"/>
          <w:sz w:val="24"/>
          <w:szCs w:val="24"/>
        </w:rPr>
        <w:t>标识</w:t>
      </w:r>
      <w:r w:rsidRPr="005A45CF">
        <w:rPr>
          <w:rFonts w:ascii="宋体" w:eastAsia="宋体" w:hAnsi="宋体" w:cs="宋体" w:hint="eastAsia"/>
          <w:color w:val="221E1F"/>
          <w:w w:val="106"/>
          <w:sz w:val="24"/>
          <w:szCs w:val="24"/>
        </w:rPr>
        <w:t>是</w:t>
      </w:r>
      <w:r w:rsidRPr="005A45CF">
        <w:rPr>
          <w:rFonts w:ascii="宋体" w:eastAsia="宋体" w:hAnsi="宋体" w:cs="宋体"/>
          <w:color w:val="221E1F"/>
          <w:w w:val="106"/>
          <w:sz w:val="24"/>
          <w:szCs w:val="24"/>
        </w:rPr>
        <w:t>其自身</w:t>
      </w:r>
      <w:r w:rsidR="00930871">
        <w:rPr>
          <w:rFonts w:ascii="宋体" w:eastAsia="宋体" w:hAnsi="宋体" w:cs="宋体"/>
          <w:color w:val="221E1F"/>
          <w:w w:val="106"/>
          <w:sz w:val="24"/>
          <w:szCs w:val="24"/>
        </w:rPr>
        <w:t>；</w:t>
      </w:r>
    </w:p>
    <w:p w14:paraId="0E9F772A" w14:textId="395291D2" w:rsidR="00146F60" w:rsidRPr="005A45CF" w:rsidRDefault="00146F60" w:rsidP="00937409">
      <w:pPr>
        <w:pStyle w:val="a7"/>
        <w:numPr>
          <w:ilvl w:val="0"/>
          <w:numId w:val="5"/>
        </w:numPr>
        <w:spacing w:line="420" w:lineRule="exact"/>
        <w:ind w:firstLineChars="0"/>
        <w:rPr>
          <w:rFonts w:ascii="宋体" w:eastAsia="宋体" w:hAnsi="宋体" w:cs="宋体"/>
          <w:color w:val="221E1F"/>
          <w:w w:val="106"/>
          <w:sz w:val="24"/>
          <w:szCs w:val="24"/>
        </w:rPr>
      </w:pPr>
      <w:r w:rsidRPr="005A45CF">
        <w:rPr>
          <w:rFonts w:ascii="宋体" w:eastAsia="宋体" w:hAnsi="宋体" w:cs="宋体"/>
          <w:color w:val="221E1F"/>
          <w:w w:val="106"/>
          <w:sz w:val="24"/>
          <w:szCs w:val="24"/>
        </w:rPr>
        <w:t>唯一确定碳中和声明的主体</w:t>
      </w:r>
      <w:r w:rsidR="00930871">
        <w:rPr>
          <w:rFonts w:ascii="宋体" w:eastAsia="宋体" w:hAnsi="宋体" w:cs="宋体"/>
          <w:color w:val="221E1F"/>
          <w:w w:val="106"/>
          <w:sz w:val="24"/>
          <w:szCs w:val="24"/>
        </w:rPr>
        <w:t>；</w:t>
      </w:r>
    </w:p>
    <w:p w14:paraId="051955C1" w14:textId="31052B85" w:rsidR="00146F60" w:rsidRPr="005A45CF" w:rsidRDefault="00146F60" w:rsidP="00937409">
      <w:pPr>
        <w:pStyle w:val="a7"/>
        <w:numPr>
          <w:ilvl w:val="0"/>
          <w:numId w:val="5"/>
        </w:numPr>
        <w:spacing w:line="420" w:lineRule="exact"/>
        <w:ind w:firstLineChars="0"/>
        <w:rPr>
          <w:rFonts w:ascii="宋体" w:eastAsia="宋体" w:hAnsi="宋体" w:cs="宋体"/>
          <w:color w:val="221E1F"/>
          <w:w w:val="106"/>
          <w:sz w:val="24"/>
          <w:szCs w:val="24"/>
        </w:rPr>
      </w:pPr>
      <w:r w:rsidRPr="005A45CF">
        <w:rPr>
          <w:rFonts w:ascii="宋体" w:eastAsia="宋体" w:hAnsi="宋体" w:cs="宋体"/>
          <w:color w:val="221E1F"/>
          <w:w w:val="106"/>
          <w:sz w:val="24"/>
          <w:szCs w:val="24"/>
        </w:rPr>
        <w:t>确定该主体固有的所有特征(目的、目的或功能)</w:t>
      </w:r>
      <w:r w:rsidR="00930871">
        <w:rPr>
          <w:rFonts w:ascii="宋体" w:eastAsia="宋体" w:hAnsi="宋体" w:cs="宋体"/>
          <w:color w:val="221E1F"/>
          <w:w w:val="106"/>
          <w:sz w:val="24"/>
          <w:szCs w:val="24"/>
        </w:rPr>
        <w:t>；</w:t>
      </w:r>
    </w:p>
    <w:p w14:paraId="6CD0CE64" w14:textId="2A693304" w:rsidR="00146F60" w:rsidRPr="005A45CF" w:rsidRDefault="00146F60" w:rsidP="00937409">
      <w:pPr>
        <w:pStyle w:val="a7"/>
        <w:numPr>
          <w:ilvl w:val="0"/>
          <w:numId w:val="5"/>
        </w:numPr>
        <w:spacing w:line="420" w:lineRule="exact"/>
        <w:ind w:firstLineChars="0"/>
        <w:rPr>
          <w:rFonts w:ascii="宋体" w:eastAsia="宋体" w:hAnsi="宋体" w:cs="宋体"/>
          <w:color w:val="221E1F"/>
          <w:w w:val="106"/>
          <w:sz w:val="24"/>
          <w:szCs w:val="24"/>
        </w:rPr>
      </w:pPr>
      <w:r w:rsidRPr="005A45CF">
        <w:rPr>
          <w:rFonts w:ascii="宋体" w:eastAsia="宋体" w:hAnsi="宋体" w:cs="宋体"/>
          <w:color w:val="221E1F"/>
          <w:w w:val="106"/>
          <w:sz w:val="24"/>
          <w:szCs w:val="24"/>
        </w:rPr>
        <w:t>建立并考虑完成、实现或交付</w:t>
      </w:r>
      <w:r w:rsidRPr="005A45CF">
        <w:rPr>
          <w:rFonts w:ascii="宋体" w:eastAsia="宋体" w:hAnsi="宋体" w:cs="宋体" w:hint="eastAsia"/>
          <w:color w:val="221E1F"/>
          <w:w w:val="106"/>
          <w:sz w:val="24"/>
          <w:szCs w:val="24"/>
        </w:rPr>
        <w:t>项目</w:t>
      </w:r>
      <w:r w:rsidRPr="005A45CF">
        <w:rPr>
          <w:rFonts w:ascii="宋体" w:eastAsia="宋体" w:hAnsi="宋体" w:cs="宋体"/>
          <w:color w:val="221E1F"/>
          <w:w w:val="106"/>
          <w:sz w:val="24"/>
          <w:szCs w:val="24"/>
        </w:rPr>
        <w:t>的目的、目标或功能的所有活动</w:t>
      </w:r>
      <w:r w:rsidR="00930871">
        <w:rPr>
          <w:rFonts w:ascii="宋体" w:eastAsia="宋体" w:hAnsi="宋体" w:cs="宋体" w:hint="eastAsia"/>
          <w:color w:val="221E1F"/>
          <w:w w:val="106"/>
          <w:sz w:val="24"/>
          <w:szCs w:val="24"/>
        </w:rPr>
        <w:t>。</w:t>
      </w:r>
    </w:p>
    <w:p w14:paraId="218ABB01" w14:textId="0B64DBC8" w:rsidR="00146F60" w:rsidRPr="005A45CF" w:rsidRDefault="00285596" w:rsidP="00285596">
      <w:pPr>
        <w:pStyle w:val="a7"/>
        <w:spacing w:line="420" w:lineRule="exact"/>
        <w:ind w:firstLineChars="0" w:firstLine="0"/>
        <w:rPr>
          <w:rFonts w:ascii="宋体" w:eastAsia="宋体" w:hAnsi="宋体" w:cs="宋体"/>
          <w:color w:val="221E1F"/>
          <w:w w:val="106"/>
          <w:sz w:val="24"/>
          <w:szCs w:val="24"/>
        </w:rPr>
      </w:pPr>
      <w:r>
        <w:rPr>
          <w:rFonts w:ascii="宋体" w:eastAsia="宋体" w:hAnsi="宋体" w:cs="宋体" w:hint="eastAsia"/>
          <w:color w:val="221E1F"/>
          <w:w w:val="106"/>
          <w:sz w:val="24"/>
          <w:szCs w:val="24"/>
        </w:rPr>
        <w:t>5</w:t>
      </w:r>
      <w:r>
        <w:rPr>
          <w:rFonts w:ascii="宋体" w:eastAsia="宋体" w:hAnsi="宋体" w:cs="宋体"/>
          <w:color w:val="221E1F"/>
          <w:w w:val="106"/>
          <w:sz w:val="24"/>
          <w:szCs w:val="24"/>
        </w:rPr>
        <w:t xml:space="preserve">.1.2 </w:t>
      </w:r>
      <w:r w:rsidR="00146F60" w:rsidRPr="005A45CF">
        <w:rPr>
          <w:rFonts w:ascii="宋体" w:eastAsia="宋体" w:hAnsi="宋体" w:cs="宋体"/>
          <w:color w:val="221E1F"/>
          <w:w w:val="106"/>
          <w:sz w:val="24"/>
          <w:szCs w:val="24"/>
        </w:rPr>
        <w:t>实体应确保主体的定义在5.2所</w:t>
      </w:r>
      <w:proofErr w:type="gramStart"/>
      <w:r w:rsidR="00146F60" w:rsidRPr="005A45CF">
        <w:rPr>
          <w:rFonts w:ascii="宋体" w:eastAsia="宋体" w:hAnsi="宋体" w:cs="宋体"/>
          <w:color w:val="221E1F"/>
          <w:w w:val="106"/>
          <w:sz w:val="24"/>
          <w:szCs w:val="24"/>
        </w:rPr>
        <w:t>列方法</w:t>
      </w:r>
      <w:proofErr w:type="gramEnd"/>
      <w:r w:rsidR="00146F60" w:rsidRPr="005A45CF">
        <w:rPr>
          <w:rFonts w:ascii="宋体" w:eastAsia="宋体" w:hAnsi="宋体" w:cs="宋体"/>
          <w:color w:val="221E1F"/>
          <w:w w:val="106"/>
          <w:sz w:val="24"/>
          <w:szCs w:val="24"/>
        </w:rPr>
        <w:t>的每个阶段保持不变。</w:t>
      </w:r>
      <w:r w:rsidR="00106662" w:rsidRPr="005A45CF">
        <w:rPr>
          <w:rFonts w:ascii="宋体" w:eastAsia="宋体" w:hAnsi="宋体" w:cs="宋体"/>
          <w:color w:val="221E1F"/>
          <w:w w:val="106"/>
          <w:sz w:val="24"/>
          <w:szCs w:val="24"/>
        </w:rPr>
        <w:t>项目</w:t>
      </w:r>
      <w:r w:rsidR="00146F60" w:rsidRPr="005A45CF">
        <w:rPr>
          <w:rFonts w:ascii="宋体" w:eastAsia="宋体" w:hAnsi="宋体" w:cs="宋体"/>
          <w:color w:val="221E1F"/>
          <w:w w:val="106"/>
          <w:sz w:val="24"/>
          <w:szCs w:val="24"/>
        </w:rPr>
        <w:t>发生重大变更的，应当在新确定</w:t>
      </w:r>
      <w:r w:rsidR="002D32C0" w:rsidRPr="005A45CF">
        <w:rPr>
          <w:rFonts w:ascii="宋体" w:eastAsia="宋体" w:hAnsi="宋体" w:cs="宋体" w:hint="eastAsia"/>
          <w:color w:val="221E1F"/>
          <w:w w:val="106"/>
          <w:sz w:val="24"/>
          <w:szCs w:val="24"/>
        </w:rPr>
        <w:t>项目</w:t>
      </w:r>
      <w:r w:rsidR="00146F60" w:rsidRPr="005A45CF">
        <w:rPr>
          <w:rFonts w:ascii="宋体" w:eastAsia="宋体" w:hAnsi="宋体" w:cs="宋体"/>
          <w:color w:val="221E1F"/>
          <w:w w:val="106"/>
          <w:sz w:val="24"/>
          <w:szCs w:val="24"/>
        </w:rPr>
        <w:t>的基础上重新开始排序</w:t>
      </w:r>
    </w:p>
    <w:p w14:paraId="6234E5C2" w14:textId="3366855E" w:rsidR="00146F60" w:rsidRPr="003B1095" w:rsidRDefault="00EE26C6" w:rsidP="00EE26C6">
      <w:pPr>
        <w:pStyle w:val="2"/>
        <w:rPr>
          <w:w w:val="106"/>
        </w:rPr>
      </w:pPr>
      <w:bookmarkStart w:id="9" w:name="_Toc133485836"/>
      <w:r>
        <w:rPr>
          <w:w w:val="106"/>
        </w:rPr>
        <w:t>5.2</w:t>
      </w:r>
      <w:r w:rsidR="00930871">
        <w:rPr>
          <w:rFonts w:hint="eastAsia"/>
          <w:w w:val="106"/>
        </w:rPr>
        <w:t xml:space="preserve"> </w:t>
      </w:r>
      <w:r w:rsidR="00146F60" w:rsidRPr="003B1095">
        <w:rPr>
          <w:w w:val="106"/>
        </w:rPr>
        <w:t>实体化</w:t>
      </w:r>
      <w:bookmarkEnd w:id="9"/>
    </w:p>
    <w:p w14:paraId="5F3B8A10" w14:textId="64CD9773" w:rsidR="002D32C0" w:rsidRPr="005A45CF" w:rsidRDefault="00EE26C6" w:rsidP="00EE26C6">
      <w:pPr>
        <w:pStyle w:val="a7"/>
        <w:spacing w:line="420" w:lineRule="exact"/>
        <w:ind w:firstLineChars="0" w:firstLine="0"/>
        <w:rPr>
          <w:rFonts w:ascii="宋体" w:eastAsia="宋体" w:hAnsi="宋体" w:cs="宋体"/>
          <w:color w:val="221E1F"/>
          <w:w w:val="106"/>
          <w:sz w:val="24"/>
          <w:szCs w:val="24"/>
        </w:rPr>
      </w:pPr>
      <w:r>
        <w:rPr>
          <w:rFonts w:ascii="宋体" w:eastAsia="宋体" w:hAnsi="宋体" w:cs="宋体" w:hint="eastAsia"/>
          <w:color w:val="221E1F"/>
          <w:w w:val="106"/>
          <w:sz w:val="24"/>
          <w:szCs w:val="24"/>
        </w:rPr>
        <w:t>5</w:t>
      </w:r>
      <w:r>
        <w:rPr>
          <w:rFonts w:ascii="宋体" w:eastAsia="宋体" w:hAnsi="宋体" w:cs="宋体"/>
          <w:color w:val="221E1F"/>
          <w:w w:val="106"/>
          <w:sz w:val="24"/>
          <w:szCs w:val="24"/>
        </w:rPr>
        <w:t xml:space="preserve">.2.1 </w:t>
      </w:r>
      <w:r w:rsidR="00146F60" w:rsidRPr="005A45CF">
        <w:rPr>
          <w:rFonts w:ascii="宋体" w:eastAsia="宋体" w:hAnsi="宋体" w:cs="宋体"/>
          <w:color w:val="221E1F"/>
          <w:w w:val="106"/>
          <w:sz w:val="24"/>
          <w:szCs w:val="24"/>
        </w:rPr>
        <w:t>实体应记录选择</w:t>
      </w:r>
      <w:r w:rsidR="002D32C0" w:rsidRPr="005A45CF">
        <w:rPr>
          <w:rFonts w:ascii="宋体" w:eastAsia="宋体" w:hAnsi="宋体" w:cs="宋体" w:hint="eastAsia"/>
          <w:color w:val="221E1F"/>
          <w:w w:val="106"/>
          <w:sz w:val="24"/>
          <w:szCs w:val="24"/>
        </w:rPr>
        <w:t>项目</w:t>
      </w:r>
      <w:r w:rsidR="00146F60" w:rsidRPr="005A45CF">
        <w:rPr>
          <w:rFonts w:ascii="宋体" w:eastAsia="宋体" w:hAnsi="宋体" w:cs="宋体"/>
          <w:color w:val="221E1F"/>
          <w:w w:val="106"/>
          <w:sz w:val="24"/>
          <w:szCs w:val="24"/>
        </w:rPr>
        <w:t>的理由，解释</w:t>
      </w:r>
      <w:r w:rsidR="002D32C0" w:rsidRPr="005A45CF">
        <w:rPr>
          <w:rFonts w:ascii="宋体" w:eastAsia="宋体" w:hAnsi="宋体" w:cs="宋体" w:hint="eastAsia"/>
          <w:color w:val="221E1F"/>
          <w:w w:val="106"/>
          <w:sz w:val="24"/>
          <w:szCs w:val="24"/>
        </w:rPr>
        <w:t>并</w:t>
      </w:r>
      <w:r w:rsidR="00146F60" w:rsidRPr="005A45CF">
        <w:rPr>
          <w:rFonts w:ascii="宋体" w:eastAsia="宋体" w:hAnsi="宋体" w:cs="宋体"/>
          <w:color w:val="221E1F"/>
          <w:w w:val="106"/>
          <w:sz w:val="24"/>
          <w:szCs w:val="24"/>
        </w:rPr>
        <w:t>排除任何由此产生的实质性温室气体排放源的原因。</w:t>
      </w:r>
    </w:p>
    <w:p w14:paraId="3B21A27B" w14:textId="3B2B1E94" w:rsidR="00146F60" w:rsidRPr="00FA5F50" w:rsidRDefault="00146F60" w:rsidP="00FA5F50">
      <w:pPr>
        <w:pStyle w:val="a7"/>
        <w:spacing w:line="420" w:lineRule="exact"/>
        <w:ind w:left="372" w:hangingChars="168" w:hanging="372"/>
        <w:rPr>
          <w:rFonts w:ascii="宋体" w:eastAsia="宋体" w:hAnsi="宋体" w:cs="宋体"/>
          <w:i/>
          <w:iCs/>
          <w:color w:val="221E1F"/>
          <w:w w:val="106"/>
          <w:szCs w:val="21"/>
        </w:rPr>
      </w:pPr>
      <w:r w:rsidRPr="00FA5F50">
        <w:rPr>
          <w:rFonts w:ascii="宋体" w:eastAsia="宋体" w:hAnsi="宋体" w:cs="宋体" w:hint="eastAsia"/>
          <w:i/>
          <w:iCs/>
          <w:color w:val="221E1F"/>
          <w:w w:val="106"/>
          <w:szCs w:val="21"/>
        </w:rPr>
        <w:t>注</w:t>
      </w:r>
      <w:r w:rsidR="00930871" w:rsidRPr="00FA5F50">
        <w:rPr>
          <w:rFonts w:ascii="宋体" w:eastAsia="宋体" w:hAnsi="宋体" w:cs="宋体"/>
          <w:i/>
          <w:iCs/>
          <w:color w:val="221E1F"/>
          <w:w w:val="106"/>
          <w:szCs w:val="21"/>
        </w:rPr>
        <w:t>：</w:t>
      </w:r>
      <w:r w:rsidRPr="00FA5F50">
        <w:rPr>
          <w:rFonts w:ascii="宋体" w:eastAsia="宋体" w:hAnsi="宋体" w:cs="宋体"/>
          <w:i/>
          <w:iCs/>
          <w:color w:val="221E1F"/>
          <w:w w:val="106"/>
          <w:szCs w:val="21"/>
        </w:rPr>
        <w:t>理想情况下，</w:t>
      </w:r>
      <w:r w:rsidR="002D32C0" w:rsidRPr="00FA5F50">
        <w:rPr>
          <w:rFonts w:ascii="宋体" w:eastAsia="宋体" w:hAnsi="宋体" w:cs="宋体" w:hint="eastAsia"/>
          <w:i/>
          <w:iCs/>
          <w:color w:val="221E1F"/>
          <w:w w:val="106"/>
          <w:szCs w:val="21"/>
        </w:rPr>
        <w:t>项目</w:t>
      </w:r>
      <w:r w:rsidRPr="00FA5F50">
        <w:rPr>
          <w:rFonts w:ascii="宋体" w:eastAsia="宋体" w:hAnsi="宋体" w:cs="宋体"/>
          <w:i/>
          <w:iCs/>
          <w:color w:val="221E1F"/>
          <w:w w:val="106"/>
          <w:szCs w:val="21"/>
        </w:rPr>
        <w:t>的选择应基于对实体的整个碳足迹的更广泛的理解，以便所选</w:t>
      </w:r>
      <w:r w:rsidR="002D32C0" w:rsidRPr="00FA5F50">
        <w:rPr>
          <w:rFonts w:ascii="宋体" w:eastAsia="宋体" w:hAnsi="宋体" w:cs="宋体" w:hint="eastAsia"/>
          <w:i/>
          <w:iCs/>
          <w:color w:val="221E1F"/>
          <w:w w:val="106"/>
          <w:szCs w:val="21"/>
        </w:rPr>
        <w:t>项目</w:t>
      </w:r>
      <w:r w:rsidRPr="00FA5F50">
        <w:rPr>
          <w:rFonts w:ascii="宋体" w:eastAsia="宋体" w:hAnsi="宋体" w:cs="宋体"/>
          <w:i/>
          <w:iCs/>
          <w:color w:val="221E1F"/>
          <w:w w:val="106"/>
          <w:szCs w:val="21"/>
        </w:rPr>
        <w:t>的碳足迹可以在上下文中看到</w:t>
      </w:r>
      <w:r w:rsidR="00930871" w:rsidRPr="00FA5F50">
        <w:rPr>
          <w:rFonts w:ascii="宋体" w:eastAsia="宋体" w:hAnsi="宋体" w:cs="宋体"/>
          <w:i/>
          <w:iCs/>
          <w:color w:val="221E1F"/>
          <w:w w:val="106"/>
          <w:szCs w:val="21"/>
        </w:rPr>
        <w:t>；</w:t>
      </w:r>
      <w:r w:rsidRPr="00FA5F50">
        <w:rPr>
          <w:rFonts w:ascii="宋体" w:eastAsia="宋体" w:hAnsi="宋体" w:cs="宋体"/>
          <w:i/>
          <w:iCs/>
          <w:color w:val="221E1F"/>
          <w:w w:val="106"/>
          <w:szCs w:val="21"/>
        </w:rPr>
        <w:t>实体需要能够证明它们并没有故意排除其最重要的温室气体排放(或者能够证明它们为什么这么做)。</w:t>
      </w:r>
    </w:p>
    <w:p w14:paraId="4C515DB7" w14:textId="49C0FCD6" w:rsidR="002D32C0" w:rsidRPr="005A45CF" w:rsidRDefault="00EE26C6" w:rsidP="00EE26C6">
      <w:pPr>
        <w:pStyle w:val="a7"/>
        <w:spacing w:line="420" w:lineRule="exact"/>
        <w:ind w:firstLineChars="0" w:firstLine="0"/>
        <w:rPr>
          <w:rFonts w:ascii="宋体" w:eastAsia="宋体" w:hAnsi="宋体" w:cs="宋体"/>
          <w:color w:val="221E1F"/>
          <w:w w:val="106"/>
          <w:sz w:val="24"/>
          <w:szCs w:val="24"/>
        </w:rPr>
      </w:pPr>
      <w:r>
        <w:rPr>
          <w:rFonts w:ascii="宋体" w:eastAsia="宋体" w:hAnsi="宋体" w:cs="宋体" w:hint="eastAsia"/>
          <w:color w:val="221E1F"/>
          <w:w w:val="106"/>
          <w:sz w:val="24"/>
          <w:szCs w:val="24"/>
        </w:rPr>
        <w:t>5</w:t>
      </w:r>
      <w:r>
        <w:rPr>
          <w:rFonts w:ascii="宋体" w:eastAsia="宋体" w:hAnsi="宋体" w:cs="宋体"/>
          <w:color w:val="221E1F"/>
          <w:w w:val="106"/>
          <w:sz w:val="24"/>
          <w:szCs w:val="24"/>
        </w:rPr>
        <w:t xml:space="preserve">.2.2 </w:t>
      </w:r>
      <w:r w:rsidR="00146F60" w:rsidRPr="005A45CF">
        <w:rPr>
          <w:rFonts w:ascii="宋体" w:eastAsia="宋体" w:hAnsi="宋体" w:cs="宋体"/>
          <w:color w:val="221E1F"/>
          <w:w w:val="106"/>
          <w:sz w:val="24"/>
          <w:szCs w:val="24"/>
        </w:rPr>
        <w:t>如果主体是一个组织/公司或其部分，那么除了遵循5.2.4所确立的原则外，还应适用以下规定</w:t>
      </w:r>
    </w:p>
    <w:p w14:paraId="4C1E6979" w14:textId="2464E3CC" w:rsidR="002D32C0" w:rsidRPr="005A45CF" w:rsidRDefault="00146F60" w:rsidP="00937409">
      <w:pPr>
        <w:pStyle w:val="a7"/>
        <w:numPr>
          <w:ilvl w:val="0"/>
          <w:numId w:val="6"/>
        </w:numPr>
        <w:spacing w:line="420" w:lineRule="exact"/>
        <w:ind w:firstLineChars="0"/>
        <w:rPr>
          <w:rFonts w:ascii="宋体" w:eastAsia="宋体" w:hAnsi="宋体" w:cs="宋体"/>
          <w:color w:val="221E1F"/>
          <w:w w:val="106"/>
          <w:sz w:val="24"/>
          <w:szCs w:val="24"/>
        </w:rPr>
      </w:pPr>
      <w:r w:rsidRPr="005A45CF">
        <w:rPr>
          <w:rFonts w:ascii="宋体" w:eastAsia="宋体" w:hAnsi="宋体" w:cs="宋体"/>
          <w:color w:val="221E1F"/>
          <w:w w:val="106"/>
          <w:sz w:val="24"/>
          <w:szCs w:val="24"/>
        </w:rPr>
        <w:t>边界应真实、准确地反映组织的温室气体排放</w:t>
      </w:r>
      <w:r w:rsidR="00930871">
        <w:rPr>
          <w:rFonts w:ascii="宋体" w:eastAsia="宋体" w:hAnsi="宋体" w:cs="宋体" w:hint="eastAsia"/>
          <w:color w:val="221E1F"/>
          <w:w w:val="106"/>
          <w:sz w:val="24"/>
          <w:szCs w:val="24"/>
        </w:rPr>
        <w:t>；</w:t>
      </w:r>
    </w:p>
    <w:p w14:paraId="5D92FDC5" w14:textId="470C7A23" w:rsidR="002D32C0" w:rsidRPr="00930871" w:rsidRDefault="00146F60" w:rsidP="00930871">
      <w:pPr>
        <w:pStyle w:val="a7"/>
        <w:spacing w:line="420" w:lineRule="exact"/>
        <w:ind w:left="846" w:firstLineChars="0" w:firstLine="0"/>
        <w:rPr>
          <w:rFonts w:ascii="宋体" w:eastAsia="宋体" w:hAnsi="宋体" w:cs="宋体"/>
          <w:color w:val="221E1F"/>
          <w:w w:val="106"/>
          <w:sz w:val="24"/>
          <w:szCs w:val="24"/>
        </w:rPr>
      </w:pPr>
      <w:r w:rsidRPr="005A45CF">
        <w:rPr>
          <w:rFonts w:ascii="宋体" w:eastAsia="宋体" w:hAnsi="宋体" w:cs="宋体"/>
          <w:color w:val="221E1F"/>
          <w:w w:val="106"/>
          <w:sz w:val="24"/>
          <w:szCs w:val="24"/>
        </w:rPr>
        <w:t>(即</w:t>
      </w:r>
      <w:proofErr w:type="gramStart"/>
      <w:r w:rsidRPr="005A45CF">
        <w:rPr>
          <w:rFonts w:ascii="宋体" w:eastAsia="宋体" w:hAnsi="宋体" w:cs="宋体"/>
          <w:color w:val="221E1F"/>
          <w:w w:val="106"/>
          <w:sz w:val="24"/>
          <w:szCs w:val="24"/>
        </w:rPr>
        <w:t>须包括</w:t>
      </w:r>
      <w:proofErr w:type="gramEnd"/>
      <w:r w:rsidRPr="005A45CF">
        <w:rPr>
          <w:rFonts w:ascii="宋体" w:eastAsia="宋体" w:hAnsi="宋体" w:cs="宋体"/>
          <w:color w:val="221E1F"/>
          <w:w w:val="106"/>
          <w:sz w:val="24"/>
          <w:szCs w:val="24"/>
        </w:rPr>
        <w:t>与o核心业务有关的所有温室气体排放，包括该组织拥有和经营的附属公司)</w:t>
      </w:r>
      <w:r w:rsidR="00930871">
        <w:rPr>
          <w:rFonts w:ascii="宋体" w:eastAsia="宋体" w:hAnsi="宋体" w:cs="宋体" w:hint="eastAsia"/>
          <w:color w:val="221E1F"/>
          <w:w w:val="106"/>
          <w:sz w:val="24"/>
          <w:szCs w:val="24"/>
        </w:rPr>
        <w:t>；</w:t>
      </w:r>
    </w:p>
    <w:p w14:paraId="35760AB3" w14:textId="44B6659C" w:rsidR="002D32C0" w:rsidRPr="005A45CF" w:rsidRDefault="00146F60" w:rsidP="00937409">
      <w:pPr>
        <w:pStyle w:val="a7"/>
        <w:numPr>
          <w:ilvl w:val="0"/>
          <w:numId w:val="6"/>
        </w:numPr>
        <w:spacing w:line="420" w:lineRule="exact"/>
        <w:ind w:firstLineChars="0"/>
        <w:rPr>
          <w:rFonts w:ascii="宋体" w:eastAsia="宋体" w:hAnsi="宋体" w:cs="宋体"/>
          <w:color w:val="221E1F"/>
          <w:w w:val="106"/>
          <w:sz w:val="24"/>
          <w:szCs w:val="24"/>
        </w:rPr>
      </w:pPr>
      <w:r w:rsidRPr="005A45CF">
        <w:rPr>
          <w:rFonts w:ascii="宋体" w:eastAsia="宋体" w:hAnsi="宋体" w:cs="宋体"/>
          <w:color w:val="221E1F"/>
          <w:w w:val="106"/>
          <w:sz w:val="24"/>
          <w:szCs w:val="24"/>
        </w:rPr>
        <w:t>各实体应使用权益分享或控制方法来确定b应包括哪些温室气体排放</w:t>
      </w:r>
      <w:r w:rsidR="00930871">
        <w:rPr>
          <w:rFonts w:ascii="宋体" w:eastAsia="宋体" w:hAnsi="宋体" w:cs="宋体" w:hint="eastAsia"/>
          <w:color w:val="221E1F"/>
          <w:w w:val="106"/>
          <w:sz w:val="24"/>
          <w:szCs w:val="24"/>
        </w:rPr>
        <w:t>；</w:t>
      </w:r>
    </w:p>
    <w:p w14:paraId="7E201E0B" w14:textId="548DFAA7" w:rsidR="002D32C0" w:rsidRPr="005A45CF" w:rsidRDefault="00146F60" w:rsidP="00937409">
      <w:pPr>
        <w:pStyle w:val="a7"/>
        <w:numPr>
          <w:ilvl w:val="0"/>
          <w:numId w:val="6"/>
        </w:numPr>
        <w:spacing w:line="420" w:lineRule="exact"/>
        <w:ind w:firstLineChars="0"/>
        <w:rPr>
          <w:rFonts w:ascii="宋体" w:eastAsia="宋体" w:hAnsi="宋体" w:cs="宋体"/>
          <w:color w:val="221E1F"/>
          <w:w w:val="106"/>
          <w:sz w:val="24"/>
          <w:szCs w:val="24"/>
        </w:rPr>
      </w:pPr>
      <w:r w:rsidRPr="005A45CF">
        <w:rPr>
          <w:rFonts w:ascii="宋体" w:eastAsia="宋体" w:hAnsi="宋体" w:cs="宋体" w:hint="eastAsia"/>
          <w:color w:val="221E1F"/>
          <w:w w:val="106"/>
          <w:sz w:val="24"/>
          <w:szCs w:val="24"/>
        </w:rPr>
        <w:t>如果该</w:t>
      </w:r>
      <w:r w:rsidR="00106662" w:rsidRPr="005A45CF">
        <w:rPr>
          <w:rFonts w:ascii="宋体" w:eastAsia="宋体" w:hAnsi="宋体" w:cs="宋体" w:hint="eastAsia"/>
          <w:color w:val="221E1F"/>
          <w:w w:val="106"/>
          <w:sz w:val="24"/>
          <w:szCs w:val="24"/>
        </w:rPr>
        <w:t>项目</w:t>
      </w:r>
      <w:r w:rsidRPr="005A45CF">
        <w:rPr>
          <w:rFonts w:ascii="宋体" w:eastAsia="宋体" w:hAnsi="宋体" w:cs="宋体" w:hint="eastAsia"/>
          <w:color w:val="221E1F"/>
          <w:w w:val="106"/>
          <w:sz w:val="24"/>
          <w:szCs w:val="24"/>
        </w:rPr>
        <w:t>是一个组织或一个特定地点或地点的一部分，则应加以识别，并将其视为具有自己的目的、目标和功能的独立运作。</w:t>
      </w:r>
    </w:p>
    <w:p w14:paraId="2C0B5D2B" w14:textId="528F8B85" w:rsidR="00146F60" w:rsidRPr="00930871" w:rsidRDefault="00146F60" w:rsidP="00930871">
      <w:pPr>
        <w:spacing w:line="420" w:lineRule="exact"/>
        <w:ind w:leftChars="202" w:left="851" w:hanging="427"/>
        <w:rPr>
          <w:rFonts w:ascii="宋体" w:eastAsia="宋体" w:hAnsi="宋体" w:cs="宋体"/>
          <w:i/>
          <w:iCs/>
          <w:color w:val="221E1F"/>
          <w:w w:val="106"/>
          <w:szCs w:val="21"/>
        </w:rPr>
      </w:pPr>
      <w:r w:rsidRPr="00930871">
        <w:rPr>
          <w:rFonts w:ascii="宋体" w:eastAsia="宋体" w:hAnsi="宋体" w:cs="宋体" w:hint="eastAsia"/>
          <w:i/>
          <w:iCs/>
          <w:color w:val="221E1F"/>
          <w:w w:val="106"/>
          <w:szCs w:val="21"/>
        </w:rPr>
        <w:t>注</w:t>
      </w:r>
      <w:r w:rsidR="00930871">
        <w:rPr>
          <w:rFonts w:ascii="宋体" w:eastAsia="宋体" w:hAnsi="宋体" w:cs="宋体"/>
          <w:i/>
          <w:iCs/>
          <w:color w:val="221E1F"/>
          <w:w w:val="106"/>
          <w:szCs w:val="21"/>
        </w:rPr>
        <w:t>：</w:t>
      </w:r>
      <w:r w:rsidRPr="00930871">
        <w:rPr>
          <w:rFonts w:ascii="宋体" w:eastAsia="宋体" w:hAnsi="宋体" w:cs="宋体"/>
          <w:i/>
          <w:iCs/>
          <w:color w:val="221E1F"/>
          <w:w w:val="106"/>
          <w:szCs w:val="21"/>
        </w:rPr>
        <w:t>确保</w:t>
      </w:r>
      <w:r w:rsidR="002D32C0" w:rsidRPr="00930871">
        <w:rPr>
          <w:rFonts w:ascii="宋体" w:eastAsia="宋体" w:hAnsi="宋体" w:cs="宋体" w:hint="eastAsia"/>
          <w:i/>
          <w:iCs/>
          <w:color w:val="221E1F"/>
          <w:w w:val="106"/>
          <w:szCs w:val="21"/>
        </w:rPr>
        <w:t>惩罚</w:t>
      </w:r>
      <w:r w:rsidRPr="00930871">
        <w:rPr>
          <w:rFonts w:ascii="宋体" w:eastAsia="宋体" w:hAnsi="宋体" w:cs="宋体"/>
          <w:i/>
          <w:iCs/>
          <w:color w:val="221E1F"/>
          <w:w w:val="106"/>
          <w:szCs w:val="21"/>
        </w:rPr>
        <w:t>是可信的是很重要的——因此，如果一个实体选择了一个非常狭窄的</w:t>
      </w:r>
      <w:r w:rsidR="002D32C0" w:rsidRPr="00930871">
        <w:rPr>
          <w:rFonts w:ascii="宋体" w:eastAsia="宋体" w:hAnsi="宋体" w:cs="宋体" w:hint="eastAsia"/>
          <w:i/>
          <w:iCs/>
          <w:color w:val="221E1F"/>
          <w:w w:val="106"/>
          <w:szCs w:val="21"/>
        </w:rPr>
        <w:t>项目</w:t>
      </w:r>
      <w:r w:rsidRPr="00930871">
        <w:rPr>
          <w:rFonts w:ascii="宋体" w:eastAsia="宋体" w:hAnsi="宋体" w:cs="宋体"/>
          <w:i/>
          <w:iCs/>
          <w:color w:val="221E1F"/>
          <w:w w:val="106"/>
          <w:szCs w:val="21"/>
        </w:rPr>
        <w:t>，不排除其碳密集活动，或如果它外包其碳密集活动，那么这需要被记录下来。在权益份额法下，实体根据其在主体中的权益份额来核算主体的温室气体排放。在控制方式下，该实体的温室气体排放量占其拥有财务和运营控制的全部。</w:t>
      </w:r>
    </w:p>
    <w:p w14:paraId="4B01F464" w14:textId="324F4046" w:rsidR="00146F60" w:rsidRPr="005A45CF" w:rsidRDefault="00EE26C6" w:rsidP="00EE26C6">
      <w:pPr>
        <w:pStyle w:val="a7"/>
        <w:spacing w:line="420" w:lineRule="exact"/>
        <w:ind w:firstLineChars="0" w:firstLine="0"/>
        <w:rPr>
          <w:rFonts w:ascii="宋体" w:eastAsia="宋体" w:hAnsi="宋体" w:cs="宋体"/>
          <w:color w:val="221E1F"/>
          <w:w w:val="106"/>
          <w:sz w:val="24"/>
          <w:szCs w:val="24"/>
        </w:rPr>
      </w:pPr>
      <w:r>
        <w:rPr>
          <w:rFonts w:ascii="宋体" w:eastAsia="宋体" w:hAnsi="宋体" w:cs="宋体" w:hint="eastAsia"/>
          <w:color w:val="221E1F"/>
          <w:w w:val="106"/>
          <w:sz w:val="24"/>
          <w:szCs w:val="24"/>
        </w:rPr>
        <w:t>5</w:t>
      </w:r>
      <w:r>
        <w:rPr>
          <w:rFonts w:ascii="宋体" w:eastAsia="宋体" w:hAnsi="宋体" w:cs="宋体"/>
          <w:color w:val="221E1F"/>
          <w:w w:val="106"/>
          <w:sz w:val="24"/>
          <w:szCs w:val="24"/>
        </w:rPr>
        <w:t xml:space="preserve">.2.3 </w:t>
      </w:r>
      <w:r w:rsidR="00146F60" w:rsidRPr="005A45CF">
        <w:rPr>
          <w:rFonts w:ascii="宋体" w:eastAsia="宋体" w:hAnsi="宋体" w:cs="宋体"/>
          <w:color w:val="221E1F"/>
          <w:w w:val="106"/>
          <w:sz w:val="24"/>
          <w:szCs w:val="24"/>
        </w:rPr>
        <w:t>当主体是产品或服务时，除遵循5.2.4所确立的原则外。当需要考虑产品服务的生命周期时，应考虑所有Scope 3排放。</w:t>
      </w:r>
    </w:p>
    <w:p w14:paraId="287D4275" w14:textId="4120C906" w:rsidR="002D32C0" w:rsidRPr="005A45CF" w:rsidRDefault="00EE26C6" w:rsidP="00EE26C6">
      <w:pPr>
        <w:pStyle w:val="a7"/>
        <w:spacing w:line="420" w:lineRule="exact"/>
        <w:ind w:firstLineChars="0" w:firstLine="0"/>
        <w:rPr>
          <w:rFonts w:ascii="宋体" w:eastAsia="宋体" w:hAnsi="宋体" w:cs="宋体"/>
          <w:color w:val="221E1F"/>
          <w:w w:val="106"/>
          <w:sz w:val="24"/>
          <w:szCs w:val="24"/>
        </w:rPr>
      </w:pPr>
      <w:r>
        <w:rPr>
          <w:rFonts w:ascii="宋体" w:eastAsia="宋体" w:hAnsi="宋体" w:cs="宋体" w:hint="eastAsia"/>
          <w:color w:val="221E1F"/>
          <w:w w:val="106"/>
          <w:sz w:val="24"/>
          <w:szCs w:val="24"/>
        </w:rPr>
        <w:lastRenderedPageBreak/>
        <w:t>5</w:t>
      </w:r>
      <w:r>
        <w:rPr>
          <w:rFonts w:ascii="宋体" w:eastAsia="宋体" w:hAnsi="宋体" w:cs="宋体"/>
          <w:color w:val="221E1F"/>
          <w:w w:val="106"/>
          <w:sz w:val="24"/>
          <w:szCs w:val="24"/>
        </w:rPr>
        <w:t xml:space="preserve">.2.4 </w:t>
      </w:r>
      <w:r w:rsidR="00146F60" w:rsidRPr="005A45CF">
        <w:rPr>
          <w:rFonts w:ascii="宋体" w:eastAsia="宋体" w:hAnsi="宋体" w:cs="宋体"/>
          <w:color w:val="221E1F"/>
          <w:w w:val="106"/>
          <w:sz w:val="24"/>
          <w:szCs w:val="24"/>
        </w:rPr>
        <w:t>在所有情况下，为定义</w:t>
      </w:r>
      <w:r w:rsidR="002D32C0" w:rsidRPr="005A45CF">
        <w:rPr>
          <w:rFonts w:ascii="宋体" w:eastAsia="宋体" w:hAnsi="宋体" w:cs="宋体" w:hint="eastAsia"/>
          <w:color w:val="221E1F"/>
          <w:w w:val="106"/>
          <w:sz w:val="24"/>
          <w:szCs w:val="24"/>
        </w:rPr>
        <w:t>项目</w:t>
      </w:r>
      <w:r w:rsidR="00146F60" w:rsidRPr="005A45CF">
        <w:rPr>
          <w:rFonts w:ascii="宋体" w:eastAsia="宋体" w:hAnsi="宋体" w:cs="宋体"/>
          <w:color w:val="221E1F"/>
          <w:w w:val="106"/>
          <w:sz w:val="24"/>
          <w:szCs w:val="24"/>
        </w:rPr>
        <w:t>和与</w:t>
      </w:r>
      <w:r w:rsidR="002D32C0" w:rsidRPr="005A45CF">
        <w:rPr>
          <w:rFonts w:ascii="宋体" w:eastAsia="宋体" w:hAnsi="宋体" w:cs="宋体" w:hint="eastAsia"/>
          <w:color w:val="221E1F"/>
          <w:w w:val="106"/>
          <w:sz w:val="24"/>
          <w:szCs w:val="24"/>
        </w:rPr>
        <w:t>项目</w:t>
      </w:r>
      <w:r w:rsidR="00146F60" w:rsidRPr="005A45CF">
        <w:rPr>
          <w:rFonts w:ascii="宋体" w:eastAsia="宋体" w:hAnsi="宋体" w:cs="宋体"/>
          <w:color w:val="221E1F"/>
          <w:w w:val="106"/>
          <w:sz w:val="24"/>
          <w:szCs w:val="24"/>
        </w:rPr>
        <w:t>相关的温室气体排放所选择的方法应符合以下原则</w:t>
      </w:r>
      <w:r w:rsidR="00930871">
        <w:rPr>
          <w:rFonts w:ascii="宋体" w:eastAsia="宋体" w:hAnsi="宋体" w:cs="宋体"/>
          <w:color w:val="221E1F"/>
          <w:w w:val="106"/>
          <w:sz w:val="24"/>
          <w:szCs w:val="24"/>
        </w:rPr>
        <w:t>：</w:t>
      </w:r>
    </w:p>
    <w:p w14:paraId="37D28367" w14:textId="7273FE84" w:rsidR="002D32C0" w:rsidRPr="005A45CF" w:rsidRDefault="00146F60" w:rsidP="00937409">
      <w:pPr>
        <w:pStyle w:val="a7"/>
        <w:numPr>
          <w:ilvl w:val="0"/>
          <w:numId w:val="7"/>
        </w:numPr>
        <w:spacing w:line="420" w:lineRule="exact"/>
        <w:ind w:firstLineChars="0"/>
        <w:rPr>
          <w:rFonts w:ascii="宋体" w:eastAsia="宋体" w:hAnsi="宋体" w:cs="宋体"/>
          <w:color w:val="221E1F"/>
          <w:w w:val="106"/>
          <w:sz w:val="24"/>
          <w:szCs w:val="24"/>
        </w:rPr>
      </w:pPr>
      <w:r w:rsidRPr="005A45CF">
        <w:rPr>
          <w:rFonts w:ascii="宋体" w:eastAsia="宋体" w:hAnsi="宋体" w:cs="宋体"/>
          <w:color w:val="221E1F"/>
          <w:w w:val="106"/>
          <w:sz w:val="24"/>
          <w:szCs w:val="24"/>
        </w:rPr>
        <w:t>所有温室气体均应包括在内，并转换为t</w:t>
      </w:r>
      <w:r w:rsidR="002D32C0" w:rsidRPr="005A45CF">
        <w:rPr>
          <w:rFonts w:ascii="宋体" w:eastAsia="宋体" w:hAnsi="宋体" w:cs="宋体" w:hint="eastAsia"/>
          <w:color w:val="221E1F"/>
          <w:w w:val="106"/>
          <w:sz w:val="24"/>
          <w:szCs w:val="24"/>
        </w:rPr>
        <w:t>CO</w:t>
      </w:r>
      <w:r w:rsidR="002D32C0" w:rsidRPr="00930871">
        <w:rPr>
          <w:rFonts w:ascii="宋体" w:eastAsia="宋体" w:hAnsi="宋体" w:cs="宋体"/>
          <w:color w:val="221E1F"/>
          <w:w w:val="106"/>
          <w:sz w:val="24"/>
          <w:szCs w:val="24"/>
        </w:rPr>
        <w:t>2</w:t>
      </w:r>
      <w:r w:rsidRPr="005A45CF">
        <w:rPr>
          <w:rFonts w:ascii="宋体" w:eastAsia="宋体" w:hAnsi="宋体" w:cs="宋体"/>
          <w:color w:val="221E1F"/>
          <w:w w:val="106"/>
          <w:sz w:val="24"/>
          <w:szCs w:val="24"/>
        </w:rPr>
        <w:t>e。</w:t>
      </w:r>
    </w:p>
    <w:p w14:paraId="3CBF269C" w14:textId="016288A5" w:rsidR="002D32C0" w:rsidRPr="005A45CF" w:rsidRDefault="00146F60" w:rsidP="00937409">
      <w:pPr>
        <w:pStyle w:val="a7"/>
        <w:numPr>
          <w:ilvl w:val="0"/>
          <w:numId w:val="7"/>
        </w:numPr>
        <w:spacing w:line="420" w:lineRule="exact"/>
        <w:ind w:firstLineChars="0"/>
        <w:rPr>
          <w:rFonts w:ascii="宋体" w:eastAsia="宋体" w:hAnsi="宋体" w:cs="宋体"/>
          <w:color w:val="221E1F"/>
          <w:w w:val="106"/>
          <w:sz w:val="24"/>
          <w:szCs w:val="24"/>
        </w:rPr>
      </w:pPr>
      <w:r w:rsidRPr="005A45CF">
        <w:rPr>
          <w:rFonts w:ascii="宋体" w:eastAsia="宋体" w:hAnsi="宋体" w:cs="宋体"/>
          <w:color w:val="221E1F"/>
          <w:w w:val="106"/>
          <w:sz w:val="24"/>
          <w:szCs w:val="24"/>
        </w:rPr>
        <w:t>100%在确定碳足迹时，应包括与</w:t>
      </w:r>
      <w:r w:rsidR="00106662" w:rsidRPr="005A45CF">
        <w:rPr>
          <w:rFonts w:ascii="宋体" w:eastAsia="宋体" w:hAnsi="宋体" w:cs="宋体"/>
          <w:color w:val="221E1F"/>
          <w:w w:val="106"/>
          <w:sz w:val="24"/>
          <w:szCs w:val="24"/>
        </w:rPr>
        <w:t>项目</w:t>
      </w:r>
      <w:r w:rsidRPr="005A45CF">
        <w:rPr>
          <w:rFonts w:ascii="宋体" w:eastAsia="宋体" w:hAnsi="宋体" w:cs="宋体"/>
          <w:color w:val="221E1F"/>
          <w:w w:val="106"/>
          <w:sz w:val="24"/>
          <w:szCs w:val="24"/>
        </w:rPr>
        <w:t>相关的范围1(直接)排放(仅受重要性规则约束，</w:t>
      </w:r>
      <w:proofErr w:type="gramStart"/>
      <w:r w:rsidRPr="005A45CF">
        <w:rPr>
          <w:rFonts w:ascii="宋体" w:eastAsia="宋体" w:hAnsi="宋体" w:cs="宋体"/>
          <w:color w:val="221E1F"/>
          <w:w w:val="106"/>
          <w:sz w:val="24"/>
          <w:szCs w:val="24"/>
        </w:rPr>
        <w:t>见重点</w:t>
      </w:r>
      <w:proofErr w:type="gramEnd"/>
      <w:r w:rsidRPr="005A45CF">
        <w:rPr>
          <w:rFonts w:ascii="宋体" w:eastAsia="宋体" w:hAnsi="宋体" w:cs="宋体"/>
          <w:color w:val="221E1F"/>
          <w:w w:val="106"/>
          <w:sz w:val="24"/>
          <w:szCs w:val="24"/>
        </w:rPr>
        <w:t>e)</w:t>
      </w:r>
      <w:r w:rsidR="00930871">
        <w:rPr>
          <w:rFonts w:ascii="宋体" w:eastAsia="宋体" w:hAnsi="宋体" w:cs="宋体" w:hint="eastAsia"/>
          <w:color w:val="221E1F"/>
          <w:w w:val="106"/>
          <w:sz w:val="24"/>
          <w:szCs w:val="24"/>
        </w:rPr>
        <w:t>；</w:t>
      </w:r>
    </w:p>
    <w:p w14:paraId="0A2DB04D" w14:textId="77777777" w:rsidR="00930871" w:rsidRDefault="00146F60" w:rsidP="00937409">
      <w:pPr>
        <w:pStyle w:val="a7"/>
        <w:numPr>
          <w:ilvl w:val="0"/>
          <w:numId w:val="7"/>
        </w:numPr>
        <w:spacing w:line="420" w:lineRule="exact"/>
        <w:ind w:firstLineChars="0"/>
        <w:rPr>
          <w:rFonts w:ascii="宋体" w:eastAsia="宋体" w:hAnsi="宋体" w:cs="宋体"/>
          <w:color w:val="221E1F"/>
          <w:w w:val="106"/>
          <w:sz w:val="24"/>
          <w:szCs w:val="24"/>
        </w:rPr>
      </w:pPr>
      <w:r w:rsidRPr="005A45CF">
        <w:rPr>
          <w:rFonts w:ascii="宋体" w:eastAsia="宋体" w:hAnsi="宋体" w:cs="宋体" w:hint="eastAsia"/>
          <w:color w:val="221E1F"/>
          <w:w w:val="106"/>
          <w:sz w:val="24"/>
          <w:szCs w:val="24"/>
        </w:rPr>
        <w:t>在仅根据实质性规则确定碳足迹时，应</w:t>
      </w:r>
      <w:r w:rsidRPr="005A45CF">
        <w:rPr>
          <w:rFonts w:ascii="宋体" w:eastAsia="宋体" w:hAnsi="宋体" w:cs="宋体"/>
          <w:color w:val="221E1F"/>
          <w:w w:val="106"/>
          <w:sz w:val="24"/>
          <w:szCs w:val="24"/>
        </w:rPr>
        <w:t>100%包括与该</w:t>
      </w:r>
      <w:r w:rsidR="00106662" w:rsidRPr="005A45CF">
        <w:rPr>
          <w:rFonts w:ascii="宋体" w:eastAsia="宋体" w:hAnsi="宋体" w:cs="宋体"/>
          <w:color w:val="221E1F"/>
          <w:w w:val="106"/>
          <w:sz w:val="24"/>
          <w:szCs w:val="24"/>
        </w:rPr>
        <w:t>项目</w:t>
      </w:r>
      <w:r w:rsidRPr="005A45CF">
        <w:rPr>
          <w:rFonts w:ascii="宋体" w:eastAsia="宋体" w:hAnsi="宋体" w:cs="宋体"/>
          <w:color w:val="221E1F"/>
          <w:w w:val="106"/>
          <w:sz w:val="24"/>
          <w:szCs w:val="24"/>
        </w:rPr>
        <w:t>相关的范围2(间接)排放，</w:t>
      </w:r>
      <w:proofErr w:type="gramStart"/>
      <w:r w:rsidRPr="005A45CF">
        <w:rPr>
          <w:rFonts w:ascii="宋体" w:eastAsia="宋体" w:hAnsi="宋体" w:cs="宋体"/>
          <w:color w:val="221E1F"/>
          <w:w w:val="106"/>
          <w:sz w:val="24"/>
          <w:szCs w:val="24"/>
        </w:rPr>
        <w:t>见项目</w:t>
      </w:r>
      <w:proofErr w:type="gramEnd"/>
      <w:r w:rsidRPr="005A45CF">
        <w:rPr>
          <w:rFonts w:ascii="宋体" w:eastAsia="宋体" w:hAnsi="宋体" w:cs="宋体"/>
          <w:color w:val="221E1F"/>
          <w:w w:val="106"/>
          <w:sz w:val="24"/>
          <w:szCs w:val="24"/>
        </w:rPr>
        <w:t>e)</w:t>
      </w:r>
      <w:r w:rsidR="00930871">
        <w:rPr>
          <w:rFonts w:ascii="宋体" w:eastAsia="宋体" w:hAnsi="宋体" w:cs="宋体" w:hint="eastAsia"/>
          <w:color w:val="221E1F"/>
          <w:w w:val="106"/>
          <w:sz w:val="24"/>
          <w:szCs w:val="24"/>
        </w:rPr>
        <w:t>；</w:t>
      </w:r>
    </w:p>
    <w:p w14:paraId="307FA5A6" w14:textId="15D11FD0" w:rsidR="00146F60" w:rsidRPr="005A45CF" w:rsidRDefault="00146F60" w:rsidP="00937409">
      <w:pPr>
        <w:pStyle w:val="a7"/>
        <w:numPr>
          <w:ilvl w:val="0"/>
          <w:numId w:val="7"/>
        </w:numPr>
        <w:spacing w:line="420" w:lineRule="exact"/>
        <w:ind w:firstLineChars="0"/>
        <w:rPr>
          <w:rFonts w:ascii="宋体" w:eastAsia="宋体" w:hAnsi="宋体" w:cs="宋体"/>
          <w:color w:val="221E1F"/>
          <w:w w:val="106"/>
          <w:sz w:val="24"/>
          <w:szCs w:val="24"/>
        </w:rPr>
      </w:pPr>
      <w:r w:rsidRPr="005A45CF">
        <w:rPr>
          <w:rFonts w:ascii="宋体" w:eastAsia="宋体" w:hAnsi="宋体" w:cs="宋体"/>
          <w:color w:val="221E1F"/>
          <w:w w:val="106"/>
          <w:sz w:val="24"/>
          <w:szCs w:val="24"/>
        </w:rPr>
        <w:t>如果在对主体碳足迹进行量化时使用温室气体排放估算(特别是与范围3的排放相关时)</w:t>
      </w:r>
      <w:r w:rsidR="00930871">
        <w:rPr>
          <w:rFonts w:ascii="宋体" w:eastAsia="宋体" w:hAnsi="宋体" w:cs="宋体"/>
          <w:color w:val="221E1F"/>
          <w:w w:val="106"/>
          <w:sz w:val="24"/>
          <w:szCs w:val="24"/>
        </w:rPr>
        <w:t>，则应以排除低估的方式确定这些估算</w:t>
      </w:r>
    </w:p>
    <w:p w14:paraId="47D1C730" w14:textId="12BE3DFD" w:rsidR="00106662" w:rsidRPr="005A45CF" w:rsidRDefault="00106662" w:rsidP="00937409">
      <w:pPr>
        <w:pStyle w:val="a7"/>
        <w:numPr>
          <w:ilvl w:val="0"/>
          <w:numId w:val="7"/>
        </w:numPr>
        <w:spacing w:line="420" w:lineRule="exact"/>
        <w:ind w:firstLineChars="0"/>
        <w:rPr>
          <w:rFonts w:ascii="宋体" w:eastAsia="宋体" w:hAnsi="宋体" w:cs="宋体"/>
          <w:color w:val="221E1F"/>
          <w:w w:val="106"/>
          <w:sz w:val="24"/>
          <w:szCs w:val="24"/>
        </w:rPr>
      </w:pPr>
      <w:r w:rsidRPr="005A45CF">
        <w:rPr>
          <w:rFonts w:ascii="宋体" w:eastAsia="宋体" w:hAnsi="宋体" w:cs="宋体"/>
          <w:color w:val="221E1F"/>
          <w:w w:val="106"/>
          <w:sz w:val="24"/>
          <w:szCs w:val="24"/>
        </w:rPr>
        <w:t>任何范围1、2或3的排放源，如果估计是实质性的，即</w:t>
      </w:r>
      <w:proofErr w:type="gramStart"/>
      <w:r w:rsidRPr="005A45CF">
        <w:rPr>
          <w:rFonts w:ascii="宋体" w:eastAsia="宋体" w:hAnsi="宋体" w:cs="宋体"/>
          <w:color w:val="221E1F"/>
          <w:w w:val="106"/>
          <w:sz w:val="24"/>
          <w:szCs w:val="24"/>
        </w:rPr>
        <w:t>占总碳足迹</w:t>
      </w:r>
      <w:proofErr w:type="gramEnd"/>
      <w:r w:rsidRPr="005A45CF">
        <w:rPr>
          <w:rFonts w:ascii="宋体" w:eastAsia="宋体" w:hAnsi="宋体" w:cs="宋体"/>
          <w:color w:val="221E1F"/>
          <w:w w:val="106"/>
          <w:sz w:val="24"/>
          <w:szCs w:val="24"/>
        </w:rPr>
        <w:t>的1%以上，应予以考虑，除非能提供证据证明该量化在技术上是不可行的、切实可行的或成本效益不高。仅在此基础上就可以排除估计少于1%的排放源。所有排除的决定应遵守以下条件</w:t>
      </w:r>
      <w:r w:rsidR="00930871">
        <w:rPr>
          <w:rFonts w:ascii="宋体" w:eastAsia="宋体" w:hAnsi="宋体" w:cs="宋体" w:hint="eastAsia"/>
          <w:color w:val="221E1F"/>
          <w:w w:val="106"/>
          <w:sz w:val="24"/>
          <w:szCs w:val="24"/>
        </w:rPr>
        <w:t>：</w:t>
      </w:r>
    </w:p>
    <w:p w14:paraId="66EB31E9" w14:textId="3B2B0C06" w:rsidR="00106662" w:rsidRPr="005A45CF" w:rsidRDefault="00106662" w:rsidP="00937409">
      <w:pPr>
        <w:pStyle w:val="a7"/>
        <w:numPr>
          <w:ilvl w:val="2"/>
          <w:numId w:val="10"/>
        </w:numPr>
        <w:spacing w:line="420" w:lineRule="exact"/>
        <w:ind w:left="1276" w:firstLineChars="0" w:hanging="425"/>
        <w:rPr>
          <w:rFonts w:ascii="宋体" w:eastAsia="宋体" w:hAnsi="宋体" w:cs="宋体"/>
          <w:color w:val="221E1F"/>
          <w:w w:val="106"/>
          <w:sz w:val="24"/>
          <w:szCs w:val="24"/>
        </w:rPr>
      </w:pPr>
      <w:r w:rsidRPr="005A45CF">
        <w:rPr>
          <w:rFonts w:ascii="宋体" w:eastAsia="宋体" w:hAnsi="宋体" w:cs="宋体" w:hint="eastAsia"/>
          <w:color w:val="221E1F"/>
          <w:w w:val="106"/>
          <w:sz w:val="24"/>
          <w:szCs w:val="24"/>
        </w:rPr>
        <w:t>量化的碳足迹应至少涵盖该项目排放的</w:t>
      </w:r>
      <w:r w:rsidRPr="005A45CF">
        <w:rPr>
          <w:rFonts w:ascii="宋体" w:eastAsia="宋体" w:hAnsi="宋体" w:cs="宋体"/>
          <w:color w:val="221E1F"/>
          <w:w w:val="106"/>
          <w:sz w:val="24"/>
          <w:szCs w:val="24"/>
        </w:rPr>
        <w:t>95</w:t>
      </w:r>
      <w:r w:rsidR="00FA5F50">
        <w:rPr>
          <w:rFonts w:ascii="宋体" w:eastAsia="宋体" w:hAnsi="宋体" w:cs="宋体" w:hint="eastAsia"/>
          <w:color w:val="221E1F"/>
          <w:w w:val="106"/>
          <w:sz w:val="24"/>
          <w:szCs w:val="24"/>
        </w:rPr>
        <w:t>%；</w:t>
      </w:r>
    </w:p>
    <w:p w14:paraId="698C23E5" w14:textId="32A7257A" w:rsidR="00106662" w:rsidRPr="005A45CF" w:rsidRDefault="00106662" w:rsidP="00937409">
      <w:pPr>
        <w:pStyle w:val="a7"/>
        <w:numPr>
          <w:ilvl w:val="2"/>
          <w:numId w:val="10"/>
        </w:numPr>
        <w:spacing w:line="420" w:lineRule="exact"/>
        <w:ind w:left="1276" w:firstLineChars="0" w:hanging="425"/>
        <w:rPr>
          <w:rFonts w:ascii="宋体" w:eastAsia="宋体" w:hAnsi="宋体" w:cs="宋体"/>
          <w:color w:val="221E1F"/>
          <w:w w:val="106"/>
          <w:sz w:val="24"/>
          <w:szCs w:val="24"/>
        </w:rPr>
      </w:pPr>
      <w:r w:rsidRPr="005A45CF">
        <w:rPr>
          <w:rFonts w:ascii="宋体" w:eastAsia="宋体" w:hAnsi="宋体" w:cs="宋体" w:hint="eastAsia"/>
          <w:color w:val="221E1F"/>
          <w:w w:val="106"/>
          <w:sz w:val="24"/>
          <w:szCs w:val="24"/>
        </w:rPr>
        <w:t>其中单一来源的排放量占总排放量的</w:t>
      </w:r>
      <w:r w:rsidRPr="005A45CF">
        <w:rPr>
          <w:rFonts w:ascii="宋体" w:eastAsia="宋体" w:hAnsi="宋体" w:cs="宋体"/>
          <w:color w:val="221E1F"/>
          <w:w w:val="106"/>
          <w:sz w:val="24"/>
          <w:szCs w:val="24"/>
        </w:rPr>
        <w:t>50%以上。95%</w:t>
      </w:r>
      <w:r w:rsidR="00FA5F50">
        <w:rPr>
          <w:rFonts w:ascii="宋体" w:eastAsia="宋体" w:hAnsi="宋体" w:cs="宋体"/>
          <w:color w:val="221E1F"/>
          <w:w w:val="106"/>
          <w:sz w:val="24"/>
          <w:szCs w:val="24"/>
        </w:rPr>
        <w:t>的临界值适用于剩余的排放源</w:t>
      </w:r>
      <w:r w:rsidR="00FA5F50">
        <w:rPr>
          <w:rFonts w:ascii="宋体" w:eastAsia="宋体" w:hAnsi="宋体" w:cs="宋体" w:hint="eastAsia"/>
          <w:color w:val="221E1F"/>
          <w:w w:val="106"/>
          <w:sz w:val="24"/>
          <w:szCs w:val="24"/>
        </w:rPr>
        <w:t>；</w:t>
      </w:r>
    </w:p>
    <w:p w14:paraId="1F7FC5A5" w14:textId="006DA444" w:rsidR="00106662" w:rsidRPr="005A45CF" w:rsidRDefault="00106662" w:rsidP="00937409">
      <w:pPr>
        <w:pStyle w:val="a7"/>
        <w:numPr>
          <w:ilvl w:val="2"/>
          <w:numId w:val="10"/>
        </w:numPr>
        <w:spacing w:line="420" w:lineRule="exact"/>
        <w:ind w:left="1276" w:firstLineChars="0" w:hanging="425"/>
        <w:rPr>
          <w:rFonts w:ascii="宋体" w:eastAsia="宋体" w:hAnsi="宋体" w:cs="宋体"/>
          <w:color w:val="221E1F"/>
          <w:w w:val="106"/>
          <w:sz w:val="24"/>
          <w:szCs w:val="24"/>
        </w:rPr>
      </w:pPr>
      <w:r w:rsidRPr="005A45CF">
        <w:rPr>
          <w:rFonts w:ascii="宋体" w:eastAsia="宋体" w:hAnsi="宋体" w:cs="宋体" w:hint="eastAsia"/>
          <w:color w:val="221E1F"/>
          <w:w w:val="106"/>
          <w:sz w:val="24"/>
          <w:szCs w:val="24"/>
        </w:rPr>
        <w:t>任何排除及排除原因应记录在案</w:t>
      </w:r>
      <w:r w:rsidR="00930871">
        <w:rPr>
          <w:rFonts w:ascii="宋体" w:eastAsia="宋体" w:hAnsi="宋体" w:cs="宋体" w:hint="eastAsia"/>
          <w:color w:val="221E1F"/>
          <w:w w:val="106"/>
          <w:sz w:val="24"/>
          <w:szCs w:val="24"/>
        </w:rPr>
        <w:t>。</w:t>
      </w:r>
    </w:p>
    <w:p w14:paraId="03CE143A" w14:textId="0603FDCD" w:rsidR="00106662" w:rsidRPr="005A45CF" w:rsidRDefault="00EE26C6" w:rsidP="00EE26C6">
      <w:pPr>
        <w:pStyle w:val="a7"/>
        <w:spacing w:line="420" w:lineRule="exact"/>
        <w:ind w:firstLineChars="0" w:firstLine="0"/>
        <w:rPr>
          <w:rFonts w:ascii="宋体" w:eastAsia="宋体" w:hAnsi="宋体" w:cs="宋体"/>
          <w:color w:val="221E1F"/>
          <w:w w:val="106"/>
          <w:sz w:val="24"/>
          <w:szCs w:val="24"/>
        </w:rPr>
      </w:pPr>
      <w:r>
        <w:rPr>
          <w:rFonts w:ascii="宋体" w:eastAsia="宋体" w:hAnsi="宋体" w:cs="宋体" w:hint="eastAsia"/>
          <w:color w:val="221E1F"/>
          <w:w w:val="106"/>
          <w:sz w:val="24"/>
          <w:szCs w:val="24"/>
        </w:rPr>
        <w:t>5</w:t>
      </w:r>
      <w:r>
        <w:rPr>
          <w:rFonts w:ascii="宋体" w:eastAsia="宋体" w:hAnsi="宋体" w:cs="宋体"/>
          <w:color w:val="221E1F"/>
          <w:w w:val="106"/>
          <w:sz w:val="24"/>
          <w:szCs w:val="24"/>
        </w:rPr>
        <w:t xml:space="preserve">.2.5 </w:t>
      </w:r>
      <w:r w:rsidR="00106662" w:rsidRPr="005A45CF">
        <w:rPr>
          <w:rFonts w:ascii="宋体" w:eastAsia="宋体" w:hAnsi="宋体" w:cs="宋体"/>
          <w:color w:val="221E1F"/>
          <w:w w:val="106"/>
          <w:sz w:val="24"/>
          <w:szCs w:val="24"/>
        </w:rPr>
        <w:t>当正确应用附件C，表C.1所</w:t>
      </w:r>
      <w:proofErr w:type="gramStart"/>
      <w:r w:rsidR="00106662" w:rsidRPr="005A45CF">
        <w:rPr>
          <w:rFonts w:ascii="宋体" w:eastAsia="宋体" w:hAnsi="宋体" w:cs="宋体"/>
          <w:color w:val="221E1F"/>
          <w:w w:val="106"/>
          <w:sz w:val="24"/>
          <w:szCs w:val="24"/>
        </w:rPr>
        <w:t>列文件</w:t>
      </w:r>
      <w:proofErr w:type="gramEnd"/>
      <w:r w:rsidR="00106662" w:rsidRPr="005A45CF">
        <w:rPr>
          <w:rFonts w:ascii="宋体" w:eastAsia="宋体" w:hAnsi="宋体" w:cs="宋体"/>
          <w:color w:val="221E1F"/>
          <w:w w:val="106"/>
          <w:sz w:val="24"/>
          <w:szCs w:val="24"/>
        </w:rPr>
        <w:t>中的方法时，可视为满足本PAS 5.2.2至5.2.4的要求。各实体应确认记录，其为确定</w:t>
      </w:r>
      <w:r w:rsidR="00106662" w:rsidRPr="005A45CF">
        <w:rPr>
          <w:rFonts w:ascii="宋体" w:eastAsia="宋体" w:hAnsi="宋体" w:cs="宋体" w:hint="eastAsia"/>
          <w:color w:val="221E1F"/>
          <w:w w:val="106"/>
          <w:sz w:val="24"/>
          <w:szCs w:val="24"/>
        </w:rPr>
        <w:t>项目</w:t>
      </w:r>
      <w:r w:rsidR="00106662" w:rsidRPr="005A45CF">
        <w:rPr>
          <w:rFonts w:ascii="宋体" w:eastAsia="宋体" w:hAnsi="宋体" w:cs="宋体"/>
          <w:color w:val="221E1F"/>
          <w:w w:val="106"/>
          <w:sz w:val="24"/>
          <w:szCs w:val="24"/>
        </w:rPr>
        <w:t xml:space="preserve">和识别哪些排放源应包括在量化中所选择的方法的应用，符合这些要求中确立的原则 </w:t>
      </w:r>
    </w:p>
    <w:p w14:paraId="3B4BC258" w14:textId="4304E4D3" w:rsidR="00106662" w:rsidRPr="003B1095" w:rsidRDefault="007F6930" w:rsidP="007F6930">
      <w:pPr>
        <w:pStyle w:val="2"/>
        <w:rPr>
          <w:w w:val="106"/>
        </w:rPr>
      </w:pPr>
      <w:bookmarkStart w:id="10" w:name="_Toc133485837"/>
      <w:r>
        <w:rPr>
          <w:w w:val="106"/>
        </w:rPr>
        <w:t>5.3</w:t>
      </w:r>
      <w:r w:rsidR="00930871">
        <w:rPr>
          <w:rFonts w:hint="eastAsia"/>
          <w:w w:val="106"/>
        </w:rPr>
        <w:t xml:space="preserve"> </w:t>
      </w:r>
      <w:r w:rsidR="00106662" w:rsidRPr="003B1095">
        <w:rPr>
          <w:w w:val="106"/>
        </w:rPr>
        <w:t>文档</w:t>
      </w:r>
      <w:bookmarkEnd w:id="10"/>
      <w:r w:rsidR="00106662" w:rsidRPr="003B1095">
        <w:rPr>
          <w:w w:val="106"/>
        </w:rPr>
        <w:t xml:space="preserve"> </w:t>
      </w:r>
    </w:p>
    <w:p w14:paraId="341DE528" w14:textId="10154A64" w:rsidR="00106662" w:rsidRPr="005A45CF" w:rsidRDefault="00106662" w:rsidP="00930871">
      <w:pPr>
        <w:pStyle w:val="a7"/>
        <w:spacing w:line="420" w:lineRule="exact"/>
        <w:ind w:firstLineChars="100" w:firstLine="253"/>
        <w:rPr>
          <w:rFonts w:ascii="宋体" w:eastAsia="宋体" w:hAnsi="宋体" w:cs="宋体"/>
          <w:color w:val="221E1F"/>
          <w:w w:val="106"/>
          <w:sz w:val="24"/>
          <w:szCs w:val="24"/>
        </w:rPr>
      </w:pPr>
      <w:r w:rsidRPr="005A45CF">
        <w:rPr>
          <w:rFonts w:ascii="宋体" w:eastAsia="宋体" w:hAnsi="宋体" w:cs="宋体" w:hint="eastAsia"/>
          <w:color w:val="221E1F"/>
          <w:w w:val="106"/>
          <w:sz w:val="24"/>
          <w:szCs w:val="24"/>
        </w:rPr>
        <w:t>实体应编制文件，界定并证实该项目及其相关的温室气体排放，包括</w:t>
      </w:r>
      <w:r w:rsidR="00930871">
        <w:rPr>
          <w:rFonts w:ascii="宋体" w:eastAsia="宋体" w:hAnsi="宋体" w:cs="宋体"/>
          <w:color w:val="221E1F"/>
          <w:w w:val="106"/>
          <w:sz w:val="24"/>
          <w:szCs w:val="24"/>
        </w:rPr>
        <w:t>：</w:t>
      </w:r>
    </w:p>
    <w:p w14:paraId="313E8589" w14:textId="2F29E639" w:rsidR="00106662" w:rsidRPr="005A45CF" w:rsidRDefault="00106662" w:rsidP="00937409">
      <w:pPr>
        <w:pStyle w:val="a7"/>
        <w:numPr>
          <w:ilvl w:val="0"/>
          <w:numId w:val="8"/>
        </w:numPr>
        <w:spacing w:line="420" w:lineRule="exact"/>
        <w:ind w:firstLineChars="0"/>
        <w:rPr>
          <w:rFonts w:ascii="宋体" w:eastAsia="宋体" w:hAnsi="宋体" w:cs="宋体"/>
          <w:color w:val="221E1F"/>
          <w:w w:val="106"/>
          <w:sz w:val="24"/>
          <w:szCs w:val="24"/>
        </w:rPr>
      </w:pPr>
      <w:r w:rsidRPr="005A45CF">
        <w:rPr>
          <w:rFonts w:ascii="宋体" w:eastAsia="宋体" w:hAnsi="宋体" w:cs="宋体"/>
          <w:color w:val="221E1F"/>
          <w:w w:val="106"/>
          <w:sz w:val="24"/>
          <w:szCs w:val="24"/>
        </w:rPr>
        <w:t>使用什么标准和方法来定义该项目和与该项目相关的温室气体排放</w:t>
      </w:r>
      <w:r w:rsidR="00930871">
        <w:rPr>
          <w:rFonts w:ascii="宋体" w:eastAsia="宋体" w:hAnsi="宋体" w:cs="宋体"/>
          <w:color w:val="221E1F"/>
          <w:w w:val="106"/>
          <w:sz w:val="24"/>
          <w:szCs w:val="24"/>
        </w:rPr>
        <w:t>；</w:t>
      </w:r>
    </w:p>
    <w:p w14:paraId="302922A0" w14:textId="60402E12" w:rsidR="00106662" w:rsidRPr="005A45CF" w:rsidRDefault="00106662" w:rsidP="00937409">
      <w:pPr>
        <w:pStyle w:val="a7"/>
        <w:numPr>
          <w:ilvl w:val="0"/>
          <w:numId w:val="8"/>
        </w:numPr>
        <w:spacing w:line="420" w:lineRule="exact"/>
        <w:ind w:firstLineChars="0"/>
        <w:rPr>
          <w:rFonts w:ascii="宋体" w:eastAsia="宋体" w:hAnsi="宋体" w:cs="宋体"/>
          <w:color w:val="221E1F"/>
          <w:w w:val="106"/>
          <w:sz w:val="24"/>
          <w:szCs w:val="24"/>
        </w:rPr>
      </w:pPr>
      <w:r w:rsidRPr="005A45CF">
        <w:rPr>
          <w:rFonts w:ascii="宋体" w:eastAsia="宋体" w:hAnsi="宋体" w:cs="宋体"/>
          <w:color w:val="221E1F"/>
          <w:w w:val="106"/>
          <w:sz w:val="24"/>
          <w:szCs w:val="24"/>
        </w:rPr>
        <w:t>选择所选方法的理由，包括在界定边界时所作的所有假设，以及确定应包括哪些温室气体排放(从来源和哪些温室气体的角度)</w:t>
      </w:r>
      <w:r w:rsidR="00930871">
        <w:rPr>
          <w:rFonts w:ascii="宋体" w:eastAsia="宋体" w:hAnsi="宋体" w:cs="宋体"/>
          <w:color w:val="221E1F"/>
          <w:w w:val="106"/>
          <w:sz w:val="24"/>
          <w:szCs w:val="24"/>
        </w:rPr>
        <w:t>；</w:t>
      </w:r>
    </w:p>
    <w:p w14:paraId="7AB9C090" w14:textId="2178BBE3" w:rsidR="00106662" w:rsidRPr="005A45CF" w:rsidRDefault="00106662" w:rsidP="00937409">
      <w:pPr>
        <w:pStyle w:val="a7"/>
        <w:numPr>
          <w:ilvl w:val="0"/>
          <w:numId w:val="8"/>
        </w:numPr>
        <w:spacing w:line="420" w:lineRule="exact"/>
        <w:ind w:firstLineChars="0"/>
        <w:rPr>
          <w:rFonts w:ascii="宋体" w:eastAsia="宋体" w:hAnsi="宋体" w:cs="宋体"/>
          <w:color w:val="221E1F"/>
          <w:w w:val="106"/>
          <w:sz w:val="24"/>
          <w:szCs w:val="24"/>
        </w:rPr>
      </w:pPr>
      <w:r w:rsidRPr="005A45CF">
        <w:rPr>
          <w:rFonts w:ascii="宋体" w:eastAsia="宋体" w:hAnsi="宋体" w:cs="宋体" w:hint="eastAsia"/>
          <w:color w:val="221E1F"/>
          <w:w w:val="106"/>
          <w:sz w:val="24"/>
          <w:szCs w:val="24"/>
        </w:rPr>
        <w:t>确认所选方法已按照其规定应用，并符合</w:t>
      </w:r>
      <w:r w:rsidRPr="005A45CF">
        <w:rPr>
          <w:rFonts w:ascii="宋体" w:eastAsia="宋体" w:hAnsi="宋体" w:cs="宋体"/>
          <w:color w:val="221E1F"/>
          <w:w w:val="106"/>
          <w:sz w:val="24"/>
          <w:szCs w:val="24"/>
        </w:rPr>
        <w:t>5.2.2至5.2.4所载原则</w:t>
      </w:r>
      <w:r w:rsidR="00930871">
        <w:rPr>
          <w:rFonts w:ascii="宋体" w:eastAsia="宋体" w:hAnsi="宋体" w:cs="宋体"/>
          <w:color w:val="221E1F"/>
          <w:w w:val="106"/>
          <w:sz w:val="24"/>
          <w:szCs w:val="24"/>
        </w:rPr>
        <w:t>：</w:t>
      </w:r>
    </w:p>
    <w:p w14:paraId="105D65D6" w14:textId="4ECB2C80" w:rsidR="00106662" w:rsidRPr="005A45CF" w:rsidRDefault="00106662" w:rsidP="00937409">
      <w:pPr>
        <w:pStyle w:val="a7"/>
        <w:numPr>
          <w:ilvl w:val="0"/>
          <w:numId w:val="8"/>
        </w:numPr>
        <w:spacing w:line="420" w:lineRule="exact"/>
        <w:ind w:firstLineChars="0"/>
        <w:rPr>
          <w:rFonts w:ascii="宋体" w:eastAsia="宋体" w:hAnsi="宋体" w:cs="宋体"/>
          <w:color w:val="221E1F"/>
          <w:w w:val="106"/>
          <w:sz w:val="24"/>
          <w:szCs w:val="24"/>
        </w:rPr>
      </w:pPr>
      <w:r w:rsidRPr="005A45CF">
        <w:rPr>
          <w:rFonts w:ascii="宋体" w:eastAsia="宋体" w:hAnsi="宋体" w:cs="宋体"/>
          <w:color w:val="221E1F"/>
          <w:w w:val="106"/>
          <w:sz w:val="24"/>
          <w:szCs w:val="24"/>
        </w:rPr>
        <w:t>排除任何范围3排放的细节和理由</w:t>
      </w:r>
      <w:r w:rsidR="00930871">
        <w:rPr>
          <w:rFonts w:ascii="宋体" w:eastAsia="宋体" w:hAnsi="宋体" w:cs="宋体"/>
          <w:color w:val="221E1F"/>
          <w:w w:val="106"/>
          <w:sz w:val="24"/>
          <w:szCs w:val="24"/>
        </w:rPr>
        <w:t>：</w:t>
      </w:r>
    </w:p>
    <w:p w14:paraId="4AA408E0" w14:textId="2FCCA931" w:rsidR="00106662" w:rsidRPr="005A45CF" w:rsidRDefault="00106662" w:rsidP="00937409">
      <w:pPr>
        <w:pStyle w:val="a7"/>
        <w:numPr>
          <w:ilvl w:val="0"/>
          <w:numId w:val="8"/>
        </w:numPr>
        <w:spacing w:line="420" w:lineRule="exact"/>
        <w:ind w:firstLineChars="0"/>
        <w:rPr>
          <w:rFonts w:ascii="宋体" w:eastAsia="宋体" w:hAnsi="宋体" w:cs="宋体"/>
          <w:color w:val="221E1F"/>
          <w:w w:val="106"/>
          <w:sz w:val="24"/>
          <w:szCs w:val="24"/>
        </w:rPr>
      </w:pPr>
      <w:r w:rsidRPr="005A45CF">
        <w:rPr>
          <w:rFonts w:ascii="宋体" w:eastAsia="宋体" w:hAnsi="宋体" w:cs="宋体"/>
          <w:color w:val="221E1F"/>
          <w:w w:val="106"/>
          <w:sz w:val="24"/>
          <w:szCs w:val="24"/>
        </w:rPr>
        <w:t>识别与定义边界相关的不确定性和变异性，包括与估计相关采用的正公差(见5.2.4d)</w:t>
      </w:r>
      <w:r w:rsidR="00930871">
        <w:rPr>
          <w:rFonts w:ascii="宋体" w:eastAsia="宋体" w:hAnsi="宋体" w:cs="宋体" w:hint="eastAsia"/>
          <w:color w:val="221E1F"/>
          <w:w w:val="106"/>
          <w:sz w:val="24"/>
          <w:szCs w:val="24"/>
        </w:rPr>
        <w:t>。</w:t>
      </w:r>
    </w:p>
    <w:p w14:paraId="13684566" w14:textId="47781007" w:rsidR="00106662" w:rsidRPr="008B7DA1" w:rsidRDefault="00106662" w:rsidP="00937409">
      <w:pPr>
        <w:pStyle w:val="1"/>
        <w:numPr>
          <w:ilvl w:val="0"/>
          <w:numId w:val="25"/>
        </w:numPr>
        <w:rPr>
          <w:w w:val="106"/>
        </w:rPr>
      </w:pPr>
      <w:bookmarkStart w:id="11" w:name="_Toc133485838"/>
      <w:r w:rsidRPr="008B7DA1">
        <w:rPr>
          <w:rFonts w:hint="eastAsia"/>
          <w:w w:val="106"/>
        </w:rPr>
        <w:lastRenderedPageBreak/>
        <w:t>碳足迹的量化</w:t>
      </w:r>
      <w:bookmarkEnd w:id="11"/>
    </w:p>
    <w:p w14:paraId="7751F69E" w14:textId="017E837D" w:rsidR="00106662" w:rsidRPr="00930871" w:rsidRDefault="00461627" w:rsidP="00461627">
      <w:pPr>
        <w:pStyle w:val="2"/>
        <w:rPr>
          <w:w w:val="106"/>
        </w:rPr>
      </w:pPr>
      <w:bookmarkStart w:id="12" w:name="_Toc133485839"/>
      <w:r>
        <w:rPr>
          <w:rFonts w:hint="eastAsia"/>
          <w:w w:val="106"/>
        </w:rPr>
        <w:t>6</w:t>
      </w:r>
      <w:r>
        <w:rPr>
          <w:w w:val="106"/>
        </w:rPr>
        <w:t xml:space="preserve">.1 </w:t>
      </w:r>
      <w:r w:rsidR="00106662" w:rsidRPr="00930871">
        <w:rPr>
          <w:w w:val="106"/>
        </w:rPr>
        <w:t>量化</w:t>
      </w:r>
      <w:bookmarkEnd w:id="12"/>
    </w:p>
    <w:p w14:paraId="1E6EF978" w14:textId="62340838" w:rsidR="00106662" w:rsidRPr="005A45CF" w:rsidRDefault="00461627" w:rsidP="00461627">
      <w:pPr>
        <w:pStyle w:val="a7"/>
        <w:spacing w:line="420" w:lineRule="exact"/>
        <w:ind w:firstLineChars="0" w:firstLine="0"/>
        <w:rPr>
          <w:rFonts w:ascii="宋体" w:eastAsia="宋体" w:hAnsi="宋体" w:cs="宋体"/>
          <w:color w:val="221E1F"/>
          <w:w w:val="106"/>
          <w:sz w:val="24"/>
          <w:szCs w:val="24"/>
        </w:rPr>
      </w:pPr>
      <w:r>
        <w:rPr>
          <w:rFonts w:ascii="宋体" w:eastAsia="宋体" w:hAnsi="宋体" w:cs="宋体" w:hint="eastAsia"/>
          <w:color w:val="221E1F"/>
          <w:w w:val="106"/>
          <w:sz w:val="24"/>
          <w:szCs w:val="24"/>
        </w:rPr>
        <w:t>6</w:t>
      </w:r>
      <w:r>
        <w:rPr>
          <w:rFonts w:ascii="宋体" w:eastAsia="宋体" w:hAnsi="宋体" w:cs="宋体"/>
          <w:color w:val="221E1F"/>
          <w:w w:val="106"/>
          <w:sz w:val="24"/>
          <w:szCs w:val="24"/>
        </w:rPr>
        <w:t xml:space="preserve">.1.1 </w:t>
      </w:r>
      <w:r w:rsidR="00106662" w:rsidRPr="005A45CF">
        <w:rPr>
          <w:rFonts w:ascii="宋体" w:eastAsia="宋体" w:hAnsi="宋体" w:cs="宋体"/>
          <w:color w:val="221E1F"/>
          <w:w w:val="106"/>
          <w:sz w:val="24"/>
          <w:szCs w:val="24"/>
        </w:rPr>
        <w:t>实体应量化被识别主体的碳足迹</w:t>
      </w:r>
    </w:p>
    <w:p w14:paraId="4A49B831" w14:textId="7CEA50D7" w:rsidR="00DA5449" w:rsidRPr="005A45CF" w:rsidRDefault="00461627" w:rsidP="00461627">
      <w:pPr>
        <w:pStyle w:val="a7"/>
        <w:spacing w:line="420" w:lineRule="exact"/>
        <w:ind w:firstLineChars="0" w:firstLine="0"/>
        <w:rPr>
          <w:rFonts w:ascii="宋体" w:eastAsia="宋体" w:hAnsi="宋体" w:cs="宋体"/>
          <w:color w:val="221E1F"/>
          <w:w w:val="106"/>
          <w:sz w:val="24"/>
          <w:szCs w:val="24"/>
        </w:rPr>
      </w:pPr>
      <w:r>
        <w:rPr>
          <w:rFonts w:ascii="宋体" w:eastAsia="宋体" w:hAnsi="宋体" w:cs="宋体"/>
          <w:color w:val="221E1F"/>
          <w:w w:val="106"/>
          <w:sz w:val="24"/>
          <w:szCs w:val="24"/>
        </w:rPr>
        <w:t xml:space="preserve">6.1.2 </w:t>
      </w:r>
      <w:r w:rsidR="00AD5B8A">
        <w:rPr>
          <w:rFonts w:ascii="宋体" w:eastAsia="宋体" w:hAnsi="宋体" w:cs="宋体"/>
          <w:color w:val="221E1F"/>
          <w:w w:val="106"/>
          <w:sz w:val="24"/>
          <w:szCs w:val="24"/>
        </w:rPr>
        <w:t>用于量化碳足迹的方法应满足以下原则</w:t>
      </w:r>
      <w:r w:rsidR="00AD5B8A">
        <w:rPr>
          <w:rFonts w:ascii="宋体" w:eastAsia="宋体" w:hAnsi="宋体" w:cs="宋体" w:hint="eastAsia"/>
          <w:color w:val="221E1F"/>
          <w:w w:val="106"/>
          <w:sz w:val="24"/>
          <w:szCs w:val="24"/>
        </w:rPr>
        <w:t>：</w:t>
      </w:r>
    </w:p>
    <w:p w14:paraId="14FD5A6D" w14:textId="75915B87" w:rsidR="00DA5449" w:rsidRPr="005A45CF" w:rsidRDefault="00DA5449" w:rsidP="00937409">
      <w:pPr>
        <w:pStyle w:val="a7"/>
        <w:numPr>
          <w:ilvl w:val="0"/>
          <w:numId w:val="11"/>
        </w:numPr>
        <w:spacing w:line="420" w:lineRule="exact"/>
        <w:ind w:firstLineChars="0"/>
        <w:rPr>
          <w:rFonts w:ascii="宋体" w:eastAsia="宋体" w:hAnsi="宋体" w:cs="宋体"/>
          <w:color w:val="221E1F"/>
          <w:w w:val="106"/>
          <w:sz w:val="24"/>
          <w:szCs w:val="24"/>
        </w:rPr>
      </w:pPr>
      <w:r w:rsidRPr="005A45CF">
        <w:rPr>
          <w:rFonts w:ascii="宋体" w:eastAsia="宋体" w:hAnsi="宋体" w:cs="宋体"/>
          <w:color w:val="221E1F"/>
          <w:w w:val="106"/>
          <w:sz w:val="24"/>
          <w:szCs w:val="24"/>
        </w:rPr>
        <w:t>项目</w:t>
      </w:r>
      <w:r w:rsidR="00106662" w:rsidRPr="005A45CF">
        <w:rPr>
          <w:rFonts w:ascii="宋体" w:eastAsia="宋体" w:hAnsi="宋体" w:cs="宋体"/>
          <w:color w:val="221E1F"/>
          <w:w w:val="106"/>
          <w:sz w:val="24"/>
          <w:szCs w:val="24"/>
        </w:rPr>
        <w:t>及其边界应明确</w:t>
      </w:r>
      <w:r w:rsidR="00FA5F50">
        <w:rPr>
          <w:rFonts w:ascii="宋体" w:eastAsia="宋体" w:hAnsi="宋体" w:cs="宋体" w:hint="eastAsia"/>
          <w:color w:val="221E1F"/>
          <w:w w:val="106"/>
          <w:sz w:val="24"/>
          <w:szCs w:val="24"/>
        </w:rPr>
        <w:t>；</w:t>
      </w:r>
    </w:p>
    <w:p w14:paraId="5D5DF604" w14:textId="4B1EBEFA" w:rsidR="00DA5449" w:rsidRPr="005A45CF" w:rsidRDefault="00106662" w:rsidP="00937409">
      <w:pPr>
        <w:pStyle w:val="a7"/>
        <w:numPr>
          <w:ilvl w:val="0"/>
          <w:numId w:val="11"/>
        </w:numPr>
        <w:spacing w:line="420" w:lineRule="exact"/>
        <w:ind w:firstLineChars="0"/>
        <w:rPr>
          <w:rFonts w:ascii="宋体" w:eastAsia="宋体" w:hAnsi="宋体" w:cs="宋体"/>
          <w:color w:val="221E1F"/>
          <w:w w:val="106"/>
          <w:sz w:val="24"/>
          <w:szCs w:val="24"/>
        </w:rPr>
      </w:pPr>
      <w:r w:rsidRPr="005A45CF">
        <w:rPr>
          <w:rFonts w:ascii="宋体" w:eastAsia="宋体" w:hAnsi="宋体" w:cs="宋体" w:hint="eastAsia"/>
          <w:color w:val="221E1F"/>
          <w:w w:val="106"/>
          <w:sz w:val="24"/>
          <w:szCs w:val="24"/>
        </w:rPr>
        <w:t>碳足迹应基于主要活动数据，除非实体能够证明这样做是不可行的，并且有与该</w:t>
      </w:r>
      <w:r w:rsidR="00DA5449" w:rsidRPr="005A45CF">
        <w:rPr>
          <w:rFonts w:ascii="宋体" w:eastAsia="宋体" w:hAnsi="宋体" w:cs="宋体" w:hint="eastAsia"/>
          <w:color w:val="221E1F"/>
          <w:w w:val="106"/>
          <w:sz w:val="24"/>
          <w:szCs w:val="24"/>
        </w:rPr>
        <w:t>项目</w:t>
      </w:r>
      <w:r w:rsidR="00FA5F50">
        <w:rPr>
          <w:rFonts w:ascii="宋体" w:eastAsia="宋体" w:hAnsi="宋体" w:cs="宋体" w:hint="eastAsia"/>
          <w:color w:val="221E1F"/>
          <w:w w:val="106"/>
          <w:sz w:val="24"/>
          <w:szCs w:val="24"/>
        </w:rPr>
        <w:t>相关的权威二手数据来源；</w:t>
      </w:r>
    </w:p>
    <w:p w14:paraId="6D207366" w14:textId="454EA629" w:rsidR="00DA5449" w:rsidRPr="005A45CF" w:rsidRDefault="00106662" w:rsidP="00937409">
      <w:pPr>
        <w:pStyle w:val="a7"/>
        <w:numPr>
          <w:ilvl w:val="0"/>
          <w:numId w:val="11"/>
        </w:numPr>
        <w:spacing w:line="420" w:lineRule="exact"/>
        <w:ind w:firstLineChars="0"/>
        <w:rPr>
          <w:rFonts w:ascii="宋体" w:eastAsia="宋体" w:hAnsi="宋体" w:cs="宋体"/>
          <w:color w:val="221E1F"/>
          <w:w w:val="106"/>
          <w:sz w:val="24"/>
          <w:szCs w:val="24"/>
        </w:rPr>
      </w:pPr>
      <w:r w:rsidRPr="005A45CF">
        <w:rPr>
          <w:rFonts w:ascii="宋体" w:eastAsia="宋体" w:hAnsi="宋体" w:cs="宋体" w:hint="eastAsia"/>
          <w:color w:val="221E1F"/>
          <w:w w:val="106"/>
          <w:sz w:val="24"/>
          <w:szCs w:val="24"/>
        </w:rPr>
        <w:t>所采</w:t>
      </w:r>
      <w:r w:rsidR="00FA5F50">
        <w:rPr>
          <w:rFonts w:ascii="宋体" w:eastAsia="宋体" w:hAnsi="宋体" w:cs="宋体" w:hint="eastAsia"/>
          <w:color w:val="221E1F"/>
          <w:w w:val="106"/>
          <w:sz w:val="24"/>
          <w:szCs w:val="24"/>
        </w:rPr>
        <w:t>用的方法学应尽量减少不确定度，并能得到准确、一致、可重复的结果；</w:t>
      </w:r>
    </w:p>
    <w:p w14:paraId="42F21F1B" w14:textId="1FE712AE" w:rsidR="00DA5449" w:rsidRPr="005A45CF" w:rsidRDefault="00106662" w:rsidP="00937409">
      <w:pPr>
        <w:pStyle w:val="a7"/>
        <w:numPr>
          <w:ilvl w:val="0"/>
          <w:numId w:val="11"/>
        </w:numPr>
        <w:spacing w:line="420" w:lineRule="exact"/>
        <w:ind w:firstLineChars="0"/>
        <w:rPr>
          <w:rFonts w:ascii="宋体" w:eastAsia="宋体" w:hAnsi="宋体" w:cs="宋体"/>
          <w:color w:val="221E1F"/>
          <w:w w:val="106"/>
          <w:sz w:val="24"/>
          <w:szCs w:val="24"/>
        </w:rPr>
      </w:pPr>
      <w:r w:rsidRPr="005A45CF">
        <w:rPr>
          <w:rFonts w:ascii="宋体" w:eastAsia="宋体" w:hAnsi="宋体" w:cs="宋体" w:hint="eastAsia"/>
          <w:color w:val="221E1F"/>
          <w:w w:val="106"/>
          <w:sz w:val="24"/>
          <w:szCs w:val="24"/>
        </w:rPr>
        <w:t>定量是基于计算的。温室气体活动数据乘以温室气体排放因子或使用质量平衡</w:t>
      </w:r>
      <w:r w:rsidRPr="005A45CF">
        <w:rPr>
          <w:rFonts w:ascii="宋体" w:eastAsia="宋体" w:hAnsi="宋体" w:cs="宋体"/>
          <w:color w:val="221E1F"/>
          <w:w w:val="106"/>
          <w:sz w:val="24"/>
          <w:szCs w:val="24"/>
        </w:rPr>
        <w:t>/循环模型)，则应使用国家(政府)出版物的排放因子计算温室气体排放。如果这些因素没有国际或行业指南应使用。在任何情况下，这些数据的来源都应加以确定</w:t>
      </w:r>
      <w:r w:rsidR="00FA5F50">
        <w:rPr>
          <w:rFonts w:ascii="宋体" w:eastAsia="宋体" w:hAnsi="宋体" w:cs="宋体" w:hint="eastAsia"/>
          <w:color w:val="221E1F"/>
          <w:w w:val="106"/>
          <w:sz w:val="24"/>
          <w:szCs w:val="24"/>
        </w:rPr>
        <w:t>；</w:t>
      </w:r>
    </w:p>
    <w:p w14:paraId="0D6E8A9E" w14:textId="0C2FC6B7" w:rsidR="00DA5449" w:rsidRPr="005A45CF" w:rsidRDefault="00106662" w:rsidP="00937409">
      <w:pPr>
        <w:pStyle w:val="a7"/>
        <w:numPr>
          <w:ilvl w:val="0"/>
          <w:numId w:val="11"/>
        </w:numPr>
        <w:spacing w:line="420" w:lineRule="exact"/>
        <w:ind w:firstLineChars="0"/>
        <w:rPr>
          <w:rFonts w:ascii="宋体" w:eastAsia="宋体" w:hAnsi="宋体" w:cs="宋体"/>
          <w:color w:val="221E1F"/>
          <w:w w:val="106"/>
          <w:sz w:val="24"/>
          <w:szCs w:val="24"/>
        </w:rPr>
      </w:pPr>
      <w:r w:rsidRPr="005A45CF">
        <w:rPr>
          <w:rFonts w:ascii="宋体" w:eastAsia="宋体" w:hAnsi="宋体" w:cs="宋体"/>
          <w:color w:val="221E1F"/>
          <w:w w:val="106"/>
          <w:sz w:val="24"/>
          <w:szCs w:val="24"/>
        </w:rPr>
        <w:t>所使用的排放因子应与有关活动有关，并在量化时是当前的</w:t>
      </w:r>
      <w:r w:rsidR="00FA5F50">
        <w:rPr>
          <w:rFonts w:ascii="宋体" w:eastAsia="宋体" w:hAnsi="宋体" w:cs="宋体" w:hint="eastAsia"/>
          <w:color w:val="221E1F"/>
          <w:w w:val="106"/>
          <w:sz w:val="24"/>
          <w:szCs w:val="24"/>
        </w:rPr>
        <w:t>；</w:t>
      </w:r>
    </w:p>
    <w:p w14:paraId="0B4F0DF7" w14:textId="0A1614FC" w:rsidR="00DA5449" w:rsidRPr="005A45CF" w:rsidRDefault="00106662" w:rsidP="00937409">
      <w:pPr>
        <w:pStyle w:val="a7"/>
        <w:numPr>
          <w:ilvl w:val="0"/>
          <w:numId w:val="11"/>
        </w:numPr>
        <w:spacing w:line="420" w:lineRule="exact"/>
        <w:ind w:firstLineChars="0"/>
        <w:rPr>
          <w:rFonts w:ascii="宋体" w:eastAsia="宋体" w:hAnsi="宋体" w:cs="宋体"/>
          <w:color w:val="221E1F"/>
          <w:w w:val="106"/>
          <w:sz w:val="24"/>
          <w:szCs w:val="24"/>
        </w:rPr>
      </w:pPr>
      <w:r w:rsidRPr="005A45CF">
        <w:rPr>
          <w:rFonts w:ascii="宋体" w:eastAsia="宋体" w:hAnsi="宋体" w:cs="宋体" w:hint="eastAsia"/>
          <w:color w:val="221E1F"/>
          <w:w w:val="106"/>
          <w:sz w:val="24"/>
          <w:szCs w:val="24"/>
        </w:rPr>
        <w:t>非</w:t>
      </w:r>
      <w:r w:rsidR="00DA5449" w:rsidRPr="005A45CF">
        <w:rPr>
          <w:rFonts w:ascii="宋体" w:eastAsia="宋体" w:hAnsi="宋体" w:cs="宋体" w:hint="eastAsia"/>
          <w:color w:val="221E1F"/>
          <w:w w:val="106"/>
          <w:sz w:val="24"/>
          <w:szCs w:val="24"/>
        </w:rPr>
        <w:t>二氧化碳</w:t>
      </w:r>
      <w:r w:rsidRPr="005A45CF">
        <w:rPr>
          <w:rFonts w:ascii="宋体" w:eastAsia="宋体" w:hAnsi="宋体" w:cs="宋体"/>
          <w:color w:val="221E1F"/>
          <w:w w:val="106"/>
          <w:sz w:val="24"/>
          <w:szCs w:val="24"/>
        </w:rPr>
        <w:t>温室气体向</w:t>
      </w:r>
      <w:r w:rsidR="00DA5449" w:rsidRPr="005A45CF">
        <w:rPr>
          <w:rFonts w:ascii="宋体" w:eastAsia="宋体" w:hAnsi="宋体" w:cs="宋体" w:hint="eastAsia"/>
          <w:color w:val="221E1F"/>
          <w:w w:val="106"/>
          <w:sz w:val="24"/>
          <w:szCs w:val="24"/>
        </w:rPr>
        <w:t>二氧化碳</w:t>
      </w:r>
      <w:r w:rsidRPr="005A45CF">
        <w:rPr>
          <w:rFonts w:ascii="宋体" w:eastAsia="宋体" w:hAnsi="宋体" w:cs="宋体"/>
          <w:color w:val="221E1F"/>
          <w:w w:val="106"/>
          <w:sz w:val="24"/>
          <w:szCs w:val="24"/>
        </w:rPr>
        <w:t>的转换应基于IPCC或国家政府出版物发布的100年全球变暖潜力数据</w:t>
      </w:r>
      <w:r w:rsidR="00FA5F50">
        <w:rPr>
          <w:rFonts w:ascii="宋体" w:eastAsia="宋体" w:hAnsi="宋体" w:cs="宋体" w:hint="eastAsia"/>
          <w:color w:val="221E1F"/>
          <w:w w:val="106"/>
          <w:sz w:val="24"/>
          <w:szCs w:val="24"/>
        </w:rPr>
        <w:t>；</w:t>
      </w:r>
    </w:p>
    <w:p w14:paraId="4E52722E" w14:textId="48F214D5" w:rsidR="00DA5449" w:rsidRPr="005A45CF" w:rsidRDefault="00106662" w:rsidP="00937409">
      <w:pPr>
        <w:pStyle w:val="a7"/>
        <w:numPr>
          <w:ilvl w:val="0"/>
          <w:numId w:val="11"/>
        </w:numPr>
        <w:spacing w:line="420" w:lineRule="exact"/>
        <w:ind w:firstLineChars="0"/>
        <w:rPr>
          <w:rFonts w:ascii="宋体" w:eastAsia="宋体" w:hAnsi="宋体" w:cs="宋体"/>
          <w:color w:val="221E1F"/>
          <w:w w:val="106"/>
          <w:sz w:val="24"/>
          <w:szCs w:val="24"/>
        </w:rPr>
      </w:pPr>
      <w:r w:rsidRPr="005A45CF">
        <w:rPr>
          <w:rFonts w:ascii="宋体" w:eastAsia="宋体" w:hAnsi="宋体" w:cs="宋体"/>
          <w:color w:val="221E1F"/>
          <w:w w:val="106"/>
          <w:sz w:val="24"/>
          <w:szCs w:val="24"/>
        </w:rPr>
        <w:t>碳足迹计算不包括任何购买碳补偿的行为</w:t>
      </w:r>
      <w:r w:rsidR="00FA5F50">
        <w:rPr>
          <w:rFonts w:ascii="宋体" w:eastAsia="宋体" w:hAnsi="宋体" w:cs="宋体" w:hint="eastAsia"/>
          <w:color w:val="221E1F"/>
          <w:w w:val="106"/>
          <w:sz w:val="24"/>
          <w:szCs w:val="24"/>
        </w:rPr>
        <w:t>；</w:t>
      </w:r>
    </w:p>
    <w:p w14:paraId="4EF3E3FD" w14:textId="0D211367" w:rsidR="00106662" w:rsidRPr="00FA5F50" w:rsidRDefault="00106662" w:rsidP="00937409">
      <w:pPr>
        <w:pStyle w:val="a7"/>
        <w:numPr>
          <w:ilvl w:val="0"/>
          <w:numId w:val="11"/>
        </w:numPr>
        <w:spacing w:line="420" w:lineRule="exact"/>
        <w:ind w:firstLineChars="0"/>
        <w:rPr>
          <w:rFonts w:ascii="宋体" w:eastAsia="宋体" w:hAnsi="宋体" w:cs="宋体"/>
          <w:color w:val="221E1F"/>
          <w:w w:val="106"/>
          <w:sz w:val="24"/>
          <w:szCs w:val="24"/>
        </w:rPr>
      </w:pPr>
      <w:r w:rsidRPr="005A45CF">
        <w:rPr>
          <w:rFonts w:ascii="宋体" w:eastAsia="宋体" w:hAnsi="宋体" w:cs="宋体"/>
          <w:color w:val="221E1F"/>
          <w:w w:val="106"/>
          <w:sz w:val="24"/>
          <w:szCs w:val="24"/>
        </w:rPr>
        <w:t>所有碳足迹均应以</w:t>
      </w:r>
      <w:r w:rsidR="00DA5449" w:rsidRPr="005A45CF">
        <w:rPr>
          <w:rFonts w:ascii="宋体" w:eastAsia="宋体" w:hAnsi="宋体" w:cs="宋体" w:hint="eastAsia"/>
          <w:color w:val="221E1F"/>
          <w:w w:val="106"/>
          <w:sz w:val="24"/>
          <w:szCs w:val="24"/>
        </w:rPr>
        <w:t>tCO</w:t>
      </w:r>
      <w:r w:rsidR="00DA5449" w:rsidRPr="00FA5F50">
        <w:rPr>
          <w:rFonts w:ascii="宋体" w:eastAsia="宋体" w:hAnsi="宋体" w:cs="宋体"/>
          <w:color w:val="221E1F"/>
          <w:w w:val="106"/>
          <w:sz w:val="24"/>
          <w:szCs w:val="24"/>
        </w:rPr>
        <w:t>2</w:t>
      </w:r>
      <w:r w:rsidR="00DA5449" w:rsidRPr="005A45CF">
        <w:rPr>
          <w:rFonts w:ascii="宋体" w:eastAsia="宋体" w:hAnsi="宋体" w:cs="宋体" w:hint="eastAsia"/>
          <w:color w:val="221E1F"/>
          <w:w w:val="106"/>
          <w:sz w:val="24"/>
          <w:szCs w:val="24"/>
        </w:rPr>
        <w:t>e</w:t>
      </w:r>
      <w:r w:rsidRPr="005A45CF">
        <w:rPr>
          <w:rFonts w:ascii="宋体" w:eastAsia="宋体" w:hAnsi="宋体" w:cs="宋体"/>
          <w:color w:val="221E1F"/>
          <w:w w:val="106"/>
          <w:sz w:val="24"/>
          <w:szCs w:val="24"/>
        </w:rPr>
        <w:t>的绝对值表示。对于产品和服务，这些应涉及特定的产品单位或服务实例(例如，每</w:t>
      </w:r>
      <w:proofErr w:type="gramStart"/>
      <w:r w:rsidRPr="005A45CF">
        <w:rPr>
          <w:rFonts w:ascii="宋体" w:eastAsia="宋体" w:hAnsi="宋体" w:cs="宋体"/>
          <w:color w:val="221E1F"/>
          <w:w w:val="106"/>
          <w:sz w:val="24"/>
          <w:szCs w:val="24"/>
        </w:rPr>
        <w:t>公斤产品</w:t>
      </w:r>
      <w:proofErr w:type="gramEnd"/>
      <w:r w:rsidRPr="005A45CF">
        <w:rPr>
          <w:rFonts w:ascii="宋体" w:eastAsia="宋体" w:hAnsi="宋体" w:cs="宋体"/>
          <w:color w:val="221E1F"/>
          <w:w w:val="106"/>
          <w:sz w:val="24"/>
          <w:szCs w:val="24"/>
        </w:rPr>
        <w:t>的</w:t>
      </w:r>
      <w:r w:rsidR="00DA5449" w:rsidRPr="005A45CF">
        <w:rPr>
          <w:rFonts w:ascii="宋体" w:eastAsia="宋体" w:hAnsi="宋体" w:cs="宋体" w:hint="eastAsia"/>
          <w:color w:val="221E1F"/>
          <w:w w:val="106"/>
          <w:sz w:val="24"/>
          <w:szCs w:val="24"/>
        </w:rPr>
        <w:t>tCO</w:t>
      </w:r>
      <w:r w:rsidR="00DA5449" w:rsidRPr="00FA5F50">
        <w:rPr>
          <w:rFonts w:ascii="宋体" w:eastAsia="宋体" w:hAnsi="宋体" w:cs="宋体"/>
          <w:color w:val="221E1F"/>
          <w:w w:val="106"/>
          <w:sz w:val="24"/>
          <w:szCs w:val="24"/>
        </w:rPr>
        <w:t>2</w:t>
      </w:r>
      <w:r w:rsidR="00DA5449" w:rsidRPr="005A45CF">
        <w:rPr>
          <w:rFonts w:ascii="宋体" w:eastAsia="宋体" w:hAnsi="宋体" w:cs="宋体" w:hint="eastAsia"/>
          <w:color w:val="221E1F"/>
          <w:w w:val="106"/>
          <w:sz w:val="24"/>
          <w:szCs w:val="24"/>
        </w:rPr>
        <w:t>e</w:t>
      </w:r>
      <w:r w:rsidRPr="005A45CF">
        <w:rPr>
          <w:rFonts w:ascii="宋体" w:eastAsia="宋体" w:hAnsi="宋体" w:cs="宋体"/>
          <w:color w:val="221E1F"/>
          <w:w w:val="106"/>
          <w:sz w:val="24"/>
          <w:szCs w:val="24"/>
        </w:rPr>
        <w:t>)。对于除PAS 2050用于量化的对象外的所有对象，都应指定与碳足迹相关的时间段。</w:t>
      </w:r>
    </w:p>
    <w:p w14:paraId="1B7511EE" w14:textId="1C1042DA" w:rsidR="00461627" w:rsidRDefault="00461627" w:rsidP="00461627">
      <w:pPr>
        <w:pStyle w:val="a7"/>
        <w:spacing w:line="420" w:lineRule="exact"/>
        <w:ind w:firstLineChars="0" w:firstLine="0"/>
        <w:rPr>
          <w:rFonts w:ascii="宋体" w:eastAsia="宋体" w:hAnsi="宋体" w:cs="宋体"/>
          <w:color w:val="221E1F"/>
          <w:w w:val="106"/>
          <w:sz w:val="24"/>
          <w:szCs w:val="24"/>
        </w:rPr>
      </w:pPr>
      <w:r>
        <w:rPr>
          <w:rFonts w:ascii="宋体" w:eastAsia="宋体" w:hAnsi="宋体" w:cs="宋体" w:hint="eastAsia"/>
          <w:color w:val="221E1F"/>
          <w:w w:val="106"/>
          <w:sz w:val="24"/>
          <w:szCs w:val="24"/>
        </w:rPr>
        <w:t>6</w:t>
      </w:r>
      <w:r>
        <w:rPr>
          <w:rFonts w:ascii="宋体" w:eastAsia="宋体" w:hAnsi="宋体" w:cs="宋体"/>
          <w:color w:val="221E1F"/>
          <w:w w:val="106"/>
          <w:sz w:val="24"/>
          <w:szCs w:val="24"/>
        </w:rPr>
        <w:t xml:space="preserve">.1.3 </w:t>
      </w:r>
      <w:r w:rsidR="00106662" w:rsidRPr="005A45CF">
        <w:rPr>
          <w:rFonts w:ascii="宋体" w:eastAsia="宋体" w:hAnsi="宋体" w:cs="宋体"/>
          <w:color w:val="221E1F"/>
          <w:w w:val="106"/>
          <w:sz w:val="24"/>
          <w:szCs w:val="24"/>
        </w:rPr>
        <w:t>附件C表C.1所</w:t>
      </w:r>
      <w:proofErr w:type="gramStart"/>
      <w:r w:rsidR="00106662" w:rsidRPr="005A45CF">
        <w:rPr>
          <w:rFonts w:ascii="宋体" w:eastAsia="宋体" w:hAnsi="宋体" w:cs="宋体"/>
          <w:color w:val="221E1F"/>
          <w:w w:val="106"/>
          <w:sz w:val="24"/>
          <w:szCs w:val="24"/>
        </w:rPr>
        <w:t>列文件</w:t>
      </w:r>
      <w:proofErr w:type="gramEnd"/>
      <w:r w:rsidR="00106662" w:rsidRPr="005A45CF">
        <w:rPr>
          <w:rFonts w:ascii="宋体" w:eastAsia="宋体" w:hAnsi="宋体" w:cs="宋体"/>
          <w:color w:val="221E1F"/>
          <w:w w:val="106"/>
          <w:sz w:val="24"/>
          <w:szCs w:val="24"/>
        </w:rPr>
        <w:t>中所提供的方法可视为符合6.1.2所列原则。各单位应确认并记录其所采用的用于对该主体的温室气体排放进行量化的方法符合上述原则</w:t>
      </w:r>
      <w:r w:rsidR="00721743">
        <w:rPr>
          <w:rFonts w:ascii="宋体" w:eastAsia="宋体" w:hAnsi="宋体" w:cs="宋体" w:hint="eastAsia"/>
          <w:color w:val="221E1F"/>
          <w:w w:val="106"/>
          <w:sz w:val="24"/>
          <w:szCs w:val="24"/>
        </w:rPr>
        <w:t>。</w:t>
      </w:r>
    </w:p>
    <w:p w14:paraId="76E979B8" w14:textId="35EF15FF" w:rsidR="007B591A" w:rsidRPr="00461627" w:rsidRDefault="00461627" w:rsidP="00461627">
      <w:pPr>
        <w:pStyle w:val="2"/>
        <w:rPr>
          <w:w w:val="106"/>
        </w:rPr>
      </w:pPr>
      <w:bookmarkStart w:id="13" w:name="_Toc133485840"/>
      <w:r>
        <w:rPr>
          <w:w w:val="106"/>
        </w:rPr>
        <w:t>6.2</w:t>
      </w:r>
      <w:r w:rsidR="00FA5F50">
        <w:rPr>
          <w:rFonts w:hint="eastAsia"/>
          <w:w w:val="106"/>
        </w:rPr>
        <w:t xml:space="preserve"> </w:t>
      </w:r>
      <w:r w:rsidR="00106662" w:rsidRPr="00930871">
        <w:rPr>
          <w:w w:val="106"/>
        </w:rPr>
        <w:t>文档</w:t>
      </w:r>
      <w:bookmarkEnd w:id="13"/>
    </w:p>
    <w:p w14:paraId="055EB596" w14:textId="67BA919A" w:rsidR="007B591A" w:rsidRPr="005A45CF" w:rsidRDefault="00106662" w:rsidP="00FA5F50">
      <w:pPr>
        <w:pStyle w:val="a7"/>
        <w:spacing w:line="420" w:lineRule="exact"/>
        <w:ind w:firstLine="506"/>
        <w:rPr>
          <w:rFonts w:ascii="宋体" w:eastAsia="宋体" w:hAnsi="宋体" w:cs="宋体"/>
          <w:color w:val="221E1F"/>
          <w:w w:val="106"/>
          <w:sz w:val="24"/>
          <w:szCs w:val="24"/>
        </w:rPr>
      </w:pPr>
      <w:r w:rsidRPr="005A45CF">
        <w:rPr>
          <w:rFonts w:ascii="宋体" w:eastAsia="宋体" w:hAnsi="宋体" w:cs="宋体" w:hint="eastAsia"/>
          <w:color w:val="221E1F"/>
          <w:w w:val="106"/>
          <w:sz w:val="24"/>
          <w:szCs w:val="24"/>
        </w:rPr>
        <w:t>实体应准备文件证明特定主体的碳足迹的量化，包括</w:t>
      </w:r>
      <w:r w:rsidR="00930871">
        <w:rPr>
          <w:rFonts w:ascii="宋体" w:eastAsia="宋体" w:hAnsi="宋体" w:cs="宋体"/>
          <w:color w:val="221E1F"/>
          <w:w w:val="106"/>
          <w:sz w:val="24"/>
          <w:szCs w:val="24"/>
        </w:rPr>
        <w:t>：</w:t>
      </w:r>
    </w:p>
    <w:p w14:paraId="46CF75A9" w14:textId="1FE19CC7" w:rsidR="007B591A" w:rsidRPr="005A45CF" w:rsidRDefault="00106662" w:rsidP="00937409">
      <w:pPr>
        <w:pStyle w:val="a7"/>
        <w:numPr>
          <w:ilvl w:val="0"/>
          <w:numId w:val="12"/>
        </w:numPr>
        <w:spacing w:line="420" w:lineRule="exact"/>
        <w:ind w:firstLineChars="0"/>
        <w:rPr>
          <w:rFonts w:ascii="宋体" w:eastAsia="宋体" w:hAnsi="宋体" w:cs="宋体"/>
          <w:color w:val="221E1F"/>
          <w:w w:val="106"/>
          <w:sz w:val="24"/>
          <w:szCs w:val="24"/>
        </w:rPr>
      </w:pPr>
      <w:r w:rsidRPr="005A45CF">
        <w:rPr>
          <w:rFonts w:ascii="宋体" w:eastAsia="宋体" w:hAnsi="宋体" w:cs="宋体" w:hint="eastAsia"/>
          <w:color w:val="221E1F"/>
          <w:w w:val="106"/>
          <w:sz w:val="24"/>
          <w:szCs w:val="24"/>
        </w:rPr>
        <w:t>确定用于确定所定义</w:t>
      </w:r>
      <w:r w:rsidR="00DA5449" w:rsidRPr="005A45CF">
        <w:rPr>
          <w:rFonts w:ascii="宋体" w:eastAsia="宋体" w:hAnsi="宋体" w:cs="宋体" w:hint="eastAsia"/>
          <w:color w:val="221E1F"/>
          <w:w w:val="106"/>
          <w:sz w:val="24"/>
          <w:szCs w:val="24"/>
        </w:rPr>
        <w:t>项目</w:t>
      </w:r>
      <w:r w:rsidRPr="005A45CF">
        <w:rPr>
          <w:rFonts w:ascii="宋体" w:eastAsia="宋体" w:hAnsi="宋体" w:cs="宋体" w:hint="eastAsia"/>
          <w:color w:val="221E1F"/>
          <w:w w:val="106"/>
          <w:sz w:val="24"/>
          <w:szCs w:val="24"/>
        </w:rPr>
        <w:t>的碳足迹的标准和方法</w:t>
      </w:r>
    </w:p>
    <w:p w14:paraId="54DF8ABB" w14:textId="77777777" w:rsidR="007B591A" w:rsidRPr="005A45CF" w:rsidRDefault="00106662" w:rsidP="00937409">
      <w:pPr>
        <w:pStyle w:val="a7"/>
        <w:numPr>
          <w:ilvl w:val="0"/>
          <w:numId w:val="12"/>
        </w:numPr>
        <w:spacing w:line="420" w:lineRule="exact"/>
        <w:ind w:firstLineChars="0"/>
        <w:rPr>
          <w:rFonts w:ascii="宋体" w:eastAsia="宋体" w:hAnsi="宋体" w:cs="宋体"/>
          <w:color w:val="221E1F"/>
          <w:w w:val="106"/>
          <w:sz w:val="24"/>
          <w:szCs w:val="24"/>
        </w:rPr>
      </w:pPr>
      <w:r w:rsidRPr="005A45CF">
        <w:rPr>
          <w:rFonts w:ascii="宋体" w:eastAsia="宋体" w:hAnsi="宋体" w:cs="宋体"/>
          <w:color w:val="221E1F"/>
          <w:w w:val="106"/>
          <w:sz w:val="24"/>
          <w:szCs w:val="24"/>
        </w:rPr>
        <w:t>选择所选方法的理由，包括在量化温室气体排放和温室气体排放因子的选择或发展中所有假设和计算</w:t>
      </w:r>
    </w:p>
    <w:p w14:paraId="42B02A84" w14:textId="079DD57D" w:rsidR="007B591A" w:rsidRPr="005A45CF" w:rsidRDefault="00106662" w:rsidP="00937409">
      <w:pPr>
        <w:pStyle w:val="a7"/>
        <w:numPr>
          <w:ilvl w:val="0"/>
          <w:numId w:val="12"/>
        </w:numPr>
        <w:spacing w:line="420" w:lineRule="exact"/>
        <w:ind w:firstLineChars="0"/>
        <w:rPr>
          <w:rFonts w:ascii="宋体" w:eastAsia="宋体" w:hAnsi="宋体" w:cs="宋体"/>
          <w:color w:val="221E1F"/>
          <w:w w:val="106"/>
          <w:sz w:val="24"/>
          <w:szCs w:val="24"/>
        </w:rPr>
      </w:pPr>
      <w:r w:rsidRPr="005A45CF">
        <w:rPr>
          <w:rFonts w:ascii="宋体" w:eastAsia="宋体" w:hAnsi="宋体" w:cs="宋体" w:hint="eastAsia"/>
          <w:color w:val="221E1F"/>
          <w:w w:val="106"/>
          <w:sz w:val="24"/>
          <w:szCs w:val="24"/>
        </w:rPr>
        <w:t>确认所选方法已按照其规定予以应用，并确认满足</w:t>
      </w:r>
      <w:r w:rsidRPr="005A45CF">
        <w:rPr>
          <w:rFonts w:ascii="宋体" w:eastAsia="宋体" w:hAnsi="宋体" w:cs="宋体"/>
          <w:color w:val="221E1F"/>
          <w:w w:val="106"/>
          <w:sz w:val="24"/>
          <w:szCs w:val="24"/>
        </w:rPr>
        <w:t>6.1.2所列原则</w:t>
      </w:r>
      <w:r w:rsidR="00930871">
        <w:rPr>
          <w:rFonts w:ascii="宋体" w:eastAsia="宋体" w:hAnsi="宋体" w:cs="宋体"/>
          <w:color w:val="221E1F"/>
          <w:w w:val="106"/>
          <w:sz w:val="24"/>
          <w:szCs w:val="24"/>
        </w:rPr>
        <w:t>；</w:t>
      </w:r>
    </w:p>
    <w:p w14:paraId="0FE462A6" w14:textId="0B7170C5" w:rsidR="007B591A" w:rsidRPr="005A45CF" w:rsidRDefault="00106662" w:rsidP="00937409">
      <w:pPr>
        <w:pStyle w:val="a7"/>
        <w:numPr>
          <w:ilvl w:val="0"/>
          <w:numId w:val="12"/>
        </w:numPr>
        <w:spacing w:line="420" w:lineRule="exact"/>
        <w:ind w:firstLineChars="0"/>
        <w:rPr>
          <w:rFonts w:ascii="宋体" w:eastAsia="宋体" w:hAnsi="宋体" w:cs="宋体"/>
          <w:color w:val="221E1F"/>
          <w:w w:val="106"/>
          <w:sz w:val="24"/>
          <w:szCs w:val="24"/>
        </w:rPr>
      </w:pPr>
      <w:r w:rsidRPr="005A45CF">
        <w:rPr>
          <w:rFonts w:ascii="宋体" w:eastAsia="宋体" w:hAnsi="宋体" w:cs="宋体"/>
          <w:color w:val="221E1F"/>
          <w:w w:val="106"/>
          <w:sz w:val="24"/>
          <w:szCs w:val="24"/>
        </w:rPr>
        <w:t>表示用于量化温室气体排放的实际方法(例如使用主要或次要数据)、</w:t>
      </w:r>
      <w:r w:rsidRPr="005A45CF">
        <w:rPr>
          <w:rFonts w:ascii="宋体" w:eastAsia="宋体" w:hAnsi="宋体" w:cs="宋体"/>
          <w:color w:val="221E1F"/>
          <w:w w:val="106"/>
          <w:sz w:val="24"/>
          <w:szCs w:val="24"/>
        </w:rPr>
        <w:lastRenderedPageBreak/>
        <w:t>所采用的测量单位、所采用的周期和所产生的碳足迹的大小</w:t>
      </w:r>
      <w:r w:rsidR="00930871">
        <w:rPr>
          <w:rFonts w:ascii="宋体" w:eastAsia="宋体" w:hAnsi="宋体" w:cs="宋体"/>
          <w:color w:val="221E1F"/>
          <w:w w:val="106"/>
          <w:sz w:val="24"/>
          <w:szCs w:val="24"/>
        </w:rPr>
        <w:t>；</w:t>
      </w:r>
    </w:p>
    <w:p w14:paraId="6EDD9074" w14:textId="33FF12BF" w:rsidR="007B591A" w:rsidRPr="005A45CF" w:rsidRDefault="00106662" w:rsidP="00937409">
      <w:pPr>
        <w:pStyle w:val="a7"/>
        <w:numPr>
          <w:ilvl w:val="0"/>
          <w:numId w:val="12"/>
        </w:numPr>
        <w:spacing w:line="420" w:lineRule="exact"/>
        <w:ind w:firstLineChars="0"/>
        <w:rPr>
          <w:rFonts w:ascii="宋体" w:eastAsia="宋体" w:hAnsi="宋体" w:cs="宋体"/>
          <w:color w:val="221E1F"/>
          <w:w w:val="106"/>
          <w:sz w:val="24"/>
          <w:szCs w:val="24"/>
        </w:rPr>
      </w:pPr>
      <w:r w:rsidRPr="005A45CF">
        <w:rPr>
          <w:rFonts w:ascii="宋体" w:eastAsia="宋体" w:hAnsi="宋体" w:cs="宋体"/>
          <w:color w:val="221E1F"/>
          <w:w w:val="106"/>
          <w:sz w:val="24"/>
          <w:szCs w:val="24"/>
        </w:rPr>
        <w:t>识别与温室气体排放量化相关的任何不确定性或可变性(例如，由于使用替代类型的</w:t>
      </w:r>
      <w:proofErr w:type="spellStart"/>
      <w:r w:rsidRPr="005A45CF">
        <w:rPr>
          <w:rFonts w:ascii="宋体" w:eastAsia="宋体" w:hAnsi="宋体" w:cs="宋体"/>
          <w:color w:val="221E1F"/>
          <w:w w:val="106"/>
          <w:sz w:val="24"/>
          <w:szCs w:val="24"/>
        </w:rPr>
        <w:t>lata</w:t>
      </w:r>
      <w:proofErr w:type="spellEnd"/>
      <w:r w:rsidRPr="005A45CF">
        <w:rPr>
          <w:rFonts w:ascii="宋体" w:eastAsia="宋体" w:hAnsi="宋体" w:cs="宋体"/>
          <w:color w:val="221E1F"/>
          <w:w w:val="106"/>
          <w:sz w:val="24"/>
          <w:szCs w:val="24"/>
        </w:rPr>
        <w:t>而产生的)，并说明这种不确定性的程度，并对任何基本假设</w:t>
      </w:r>
      <w:r w:rsidR="00965019" w:rsidRPr="005A45CF">
        <w:rPr>
          <w:rFonts w:ascii="宋体" w:eastAsia="宋体" w:hAnsi="宋体" w:cs="宋体"/>
          <w:color w:val="221E1F"/>
          <w:w w:val="106"/>
          <w:sz w:val="24"/>
          <w:szCs w:val="24"/>
        </w:rPr>
        <w:t>做出</w:t>
      </w:r>
      <w:r w:rsidRPr="005A45CF">
        <w:rPr>
          <w:rFonts w:ascii="宋体" w:eastAsia="宋体" w:hAnsi="宋体" w:cs="宋体"/>
          <w:color w:val="221E1F"/>
          <w:w w:val="106"/>
          <w:sz w:val="24"/>
          <w:szCs w:val="24"/>
        </w:rPr>
        <w:t>解释。</w:t>
      </w:r>
    </w:p>
    <w:p w14:paraId="3BA79F44" w14:textId="2F3BA5A7" w:rsidR="007B591A" w:rsidRPr="00FA5F50" w:rsidRDefault="00106662" w:rsidP="00FA5F50">
      <w:pPr>
        <w:spacing w:line="420" w:lineRule="exact"/>
        <w:ind w:leftChars="202" w:left="851" w:hanging="427"/>
        <w:rPr>
          <w:rFonts w:ascii="宋体" w:eastAsia="宋体" w:hAnsi="宋体" w:cs="宋体"/>
          <w:i/>
          <w:iCs/>
          <w:color w:val="221E1F"/>
          <w:w w:val="106"/>
          <w:szCs w:val="21"/>
        </w:rPr>
      </w:pPr>
      <w:r w:rsidRPr="00FA5F50">
        <w:rPr>
          <w:rFonts w:ascii="宋体" w:eastAsia="宋体" w:hAnsi="宋体" w:cs="宋体" w:hint="eastAsia"/>
          <w:i/>
          <w:iCs/>
          <w:color w:val="221E1F"/>
          <w:w w:val="106"/>
          <w:szCs w:val="21"/>
        </w:rPr>
        <w:t>注</w:t>
      </w:r>
      <w:r w:rsidR="00930871" w:rsidRPr="00FA5F50">
        <w:rPr>
          <w:rFonts w:ascii="宋体" w:eastAsia="宋体" w:hAnsi="宋体" w:cs="宋体"/>
          <w:i/>
          <w:iCs/>
          <w:color w:val="221E1F"/>
          <w:w w:val="106"/>
          <w:szCs w:val="21"/>
        </w:rPr>
        <w:t>：</w:t>
      </w:r>
      <w:r w:rsidRPr="00FA5F50">
        <w:rPr>
          <w:rFonts w:ascii="宋体" w:eastAsia="宋体" w:hAnsi="宋体" w:cs="宋体"/>
          <w:i/>
          <w:iCs/>
          <w:color w:val="221E1F"/>
          <w:w w:val="106"/>
          <w:szCs w:val="21"/>
        </w:rPr>
        <w:t>该声明可以采取关于结果不确定性的定性描述的形式，或如果有不确定性的定量评估(例如，基于95%可能的温室气体排放的碳足迹</w:t>
      </w:r>
      <w:r w:rsidR="00930871" w:rsidRPr="00FA5F50">
        <w:rPr>
          <w:rFonts w:ascii="宋体" w:eastAsia="宋体" w:hAnsi="宋体" w:cs="宋体"/>
          <w:i/>
          <w:iCs/>
          <w:color w:val="221E1F"/>
          <w:w w:val="106"/>
          <w:szCs w:val="21"/>
        </w:rPr>
        <w:t>；</w:t>
      </w:r>
      <w:r w:rsidRPr="00FA5F50">
        <w:rPr>
          <w:rFonts w:ascii="宋体" w:eastAsia="宋体" w:hAnsi="宋体" w:cs="宋体"/>
          <w:i/>
          <w:iCs/>
          <w:color w:val="221E1F"/>
          <w:w w:val="106"/>
          <w:szCs w:val="21"/>
        </w:rPr>
        <w:t>主要来源随时间而变化</w:t>
      </w:r>
      <w:r w:rsidR="00930871" w:rsidRPr="00FA5F50">
        <w:rPr>
          <w:rFonts w:ascii="宋体" w:eastAsia="宋体" w:hAnsi="宋体" w:cs="宋体"/>
          <w:i/>
          <w:iCs/>
          <w:color w:val="221E1F"/>
          <w:w w:val="106"/>
          <w:szCs w:val="21"/>
        </w:rPr>
        <w:t>；</w:t>
      </w:r>
      <w:r w:rsidRPr="00FA5F50">
        <w:rPr>
          <w:rFonts w:ascii="宋体" w:eastAsia="宋体" w:hAnsi="宋体" w:cs="宋体"/>
          <w:i/>
          <w:iCs/>
          <w:color w:val="221E1F"/>
          <w:w w:val="106"/>
          <w:szCs w:val="21"/>
        </w:rPr>
        <w:t>足迹是基于合理的评估成本的最佳估计)。</w:t>
      </w:r>
    </w:p>
    <w:p w14:paraId="2A045B35" w14:textId="77777777" w:rsidR="00094AF7" w:rsidRPr="008B7DA1" w:rsidRDefault="007B591A" w:rsidP="00937409">
      <w:pPr>
        <w:pStyle w:val="1"/>
        <w:numPr>
          <w:ilvl w:val="0"/>
          <w:numId w:val="25"/>
        </w:numPr>
        <w:rPr>
          <w:w w:val="106"/>
        </w:rPr>
      </w:pPr>
      <w:bookmarkStart w:id="14" w:name="_Toc133485841"/>
      <w:r w:rsidRPr="008B7DA1">
        <w:rPr>
          <w:rFonts w:hint="eastAsia"/>
          <w:w w:val="106"/>
        </w:rPr>
        <w:t>碳中和的承诺</w:t>
      </w:r>
      <w:bookmarkEnd w:id="14"/>
    </w:p>
    <w:p w14:paraId="57C86231" w14:textId="77777777" w:rsidR="00A62D11" w:rsidRDefault="007B591A" w:rsidP="00FA5F50">
      <w:pPr>
        <w:spacing w:line="420" w:lineRule="exact"/>
        <w:ind w:firstLineChars="200" w:firstLine="506"/>
        <w:rPr>
          <w:rFonts w:ascii="宋体" w:eastAsia="宋体" w:hAnsi="宋体" w:cs="宋体"/>
          <w:color w:val="221E1F"/>
          <w:w w:val="106"/>
          <w:sz w:val="24"/>
          <w:szCs w:val="24"/>
        </w:rPr>
      </w:pPr>
      <w:r w:rsidRPr="00FA5F50">
        <w:rPr>
          <w:rFonts w:ascii="宋体" w:eastAsia="宋体" w:hAnsi="宋体" w:cs="宋体" w:hint="eastAsia"/>
          <w:color w:val="221E1F"/>
          <w:w w:val="106"/>
          <w:sz w:val="24"/>
          <w:szCs w:val="24"/>
        </w:rPr>
        <w:t>实体应承诺实现并</w:t>
      </w:r>
      <w:r w:rsidRPr="00FA5F50">
        <w:rPr>
          <w:rFonts w:ascii="宋体" w:eastAsia="宋体" w:hAnsi="宋体" w:cs="宋体"/>
          <w:color w:val="221E1F"/>
          <w:w w:val="106"/>
          <w:sz w:val="24"/>
          <w:szCs w:val="24"/>
        </w:rPr>
        <w:t>(如适用)保持所界定</w:t>
      </w:r>
      <w:r w:rsidR="005C5AD8" w:rsidRPr="00FA5F50">
        <w:rPr>
          <w:rFonts w:ascii="宋体" w:eastAsia="宋体" w:hAnsi="宋体" w:cs="宋体"/>
          <w:color w:val="221E1F"/>
          <w:w w:val="106"/>
          <w:sz w:val="24"/>
          <w:szCs w:val="24"/>
        </w:rPr>
        <w:t>项目</w:t>
      </w:r>
      <w:r w:rsidRPr="00FA5F50">
        <w:rPr>
          <w:rFonts w:ascii="宋体" w:eastAsia="宋体" w:hAnsi="宋体" w:cs="宋体"/>
          <w:color w:val="221E1F"/>
          <w:w w:val="106"/>
          <w:sz w:val="24"/>
          <w:szCs w:val="24"/>
        </w:rPr>
        <w:t>的碳中性。实体应制定并记录碳足迹管理计划，该计划应包括</w:t>
      </w:r>
      <w:r w:rsidR="00930871" w:rsidRPr="00FA5F50">
        <w:rPr>
          <w:rFonts w:ascii="宋体" w:eastAsia="宋体" w:hAnsi="宋体" w:cs="宋体"/>
          <w:color w:val="221E1F"/>
          <w:w w:val="106"/>
          <w:sz w:val="24"/>
          <w:szCs w:val="24"/>
        </w:rPr>
        <w:t>：</w:t>
      </w:r>
    </w:p>
    <w:p w14:paraId="25890C22" w14:textId="2B9CFFE3" w:rsidR="00094AF7" w:rsidRPr="005A45CF" w:rsidRDefault="00094AF7" w:rsidP="00937409">
      <w:pPr>
        <w:pStyle w:val="a7"/>
        <w:numPr>
          <w:ilvl w:val="0"/>
          <w:numId w:val="13"/>
        </w:numPr>
        <w:spacing w:line="420" w:lineRule="exact"/>
        <w:ind w:firstLineChars="0"/>
        <w:rPr>
          <w:rFonts w:ascii="宋体" w:eastAsia="宋体" w:hAnsi="宋体" w:cs="宋体"/>
          <w:color w:val="221E1F"/>
          <w:w w:val="106"/>
          <w:sz w:val="24"/>
          <w:szCs w:val="24"/>
        </w:rPr>
      </w:pPr>
      <w:r w:rsidRPr="005A45CF">
        <w:rPr>
          <w:rFonts w:ascii="宋体" w:eastAsia="宋体" w:hAnsi="宋体" w:cs="宋体"/>
          <w:color w:val="221E1F"/>
          <w:w w:val="106"/>
          <w:sz w:val="24"/>
          <w:szCs w:val="24"/>
        </w:rPr>
        <w:t>所界定主体的碳中性承诺声明</w:t>
      </w:r>
      <w:r w:rsidR="00930871">
        <w:rPr>
          <w:rFonts w:ascii="宋体" w:eastAsia="宋体" w:hAnsi="宋体" w:cs="宋体"/>
          <w:color w:val="221E1F"/>
          <w:w w:val="106"/>
          <w:sz w:val="24"/>
          <w:szCs w:val="24"/>
        </w:rPr>
        <w:t>；</w:t>
      </w:r>
    </w:p>
    <w:p w14:paraId="0CBFF5EB" w14:textId="34AC2D42" w:rsidR="00094AF7" w:rsidRPr="005A45CF" w:rsidRDefault="00094AF7" w:rsidP="00937409">
      <w:pPr>
        <w:pStyle w:val="a7"/>
        <w:numPr>
          <w:ilvl w:val="0"/>
          <w:numId w:val="13"/>
        </w:numPr>
        <w:spacing w:line="420" w:lineRule="exact"/>
        <w:ind w:firstLineChars="0"/>
        <w:rPr>
          <w:rFonts w:ascii="宋体" w:eastAsia="宋体" w:hAnsi="宋体" w:cs="宋体"/>
          <w:color w:val="221E1F"/>
          <w:w w:val="106"/>
          <w:sz w:val="24"/>
          <w:szCs w:val="24"/>
        </w:rPr>
      </w:pPr>
      <w:r w:rsidRPr="005A45CF">
        <w:rPr>
          <w:rFonts w:ascii="宋体" w:eastAsia="宋体" w:hAnsi="宋体" w:cs="宋体"/>
          <w:color w:val="221E1F"/>
          <w:w w:val="106"/>
          <w:sz w:val="24"/>
          <w:szCs w:val="24"/>
        </w:rPr>
        <w:t>实现所界定</w:t>
      </w:r>
      <w:r w:rsidR="005C5AD8" w:rsidRPr="005A45CF">
        <w:rPr>
          <w:rFonts w:ascii="宋体" w:eastAsia="宋体" w:hAnsi="宋体" w:cs="宋体"/>
          <w:color w:val="221E1F"/>
          <w:w w:val="106"/>
          <w:sz w:val="24"/>
          <w:szCs w:val="24"/>
        </w:rPr>
        <w:t>项目</w:t>
      </w:r>
      <w:r w:rsidRPr="005A45CF">
        <w:rPr>
          <w:rFonts w:ascii="宋体" w:eastAsia="宋体" w:hAnsi="宋体" w:cs="宋体"/>
          <w:color w:val="221E1F"/>
          <w:w w:val="106"/>
          <w:sz w:val="24"/>
          <w:szCs w:val="24"/>
        </w:rPr>
        <w:t>的碳中和的时间表</w:t>
      </w:r>
      <w:r w:rsidR="00930871">
        <w:rPr>
          <w:rFonts w:ascii="宋体" w:eastAsia="宋体" w:hAnsi="宋体" w:cs="宋体"/>
          <w:color w:val="221E1F"/>
          <w:w w:val="106"/>
          <w:sz w:val="24"/>
          <w:szCs w:val="24"/>
        </w:rPr>
        <w:t>；</w:t>
      </w:r>
    </w:p>
    <w:p w14:paraId="59F381FA" w14:textId="5A7D11D0" w:rsidR="00094AF7" w:rsidRPr="005A45CF" w:rsidRDefault="00094AF7" w:rsidP="00937409">
      <w:pPr>
        <w:pStyle w:val="a7"/>
        <w:numPr>
          <w:ilvl w:val="0"/>
          <w:numId w:val="13"/>
        </w:numPr>
        <w:spacing w:line="420" w:lineRule="exact"/>
        <w:ind w:firstLineChars="0"/>
        <w:rPr>
          <w:rFonts w:ascii="宋体" w:eastAsia="宋体" w:hAnsi="宋体" w:cs="宋体"/>
          <w:color w:val="221E1F"/>
          <w:w w:val="106"/>
          <w:sz w:val="24"/>
          <w:szCs w:val="24"/>
        </w:rPr>
      </w:pPr>
      <w:r w:rsidRPr="005A45CF">
        <w:rPr>
          <w:rFonts w:ascii="宋体" w:eastAsia="宋体" w:hAnsi="宋体" w:cs="宋体"/>
          <w:color w:val="221E1F"/>
          <w:w w:val="106"/>
          <w:sz w:val="24"/>
          <w:szCs w:val="24"/>
        </w:rPr>
        <w:t>与实现碳中和时间表相适应的受控主体的温室气体减排目标</w:t>
      </w:r>
    </w:p>
    <w:p w14:paraId="0EA63B8C" w14:textId="6712D75F" w:rsidR="00094AF7" w:rsidRPr="005A45CF" w:rsidRDefault="00094AF7" w:rsidP="00937409">
      <w:pPr>
        <w:pStyle w:val="a7"/>
        <w:numPr>
          <w:ilvl w:val="0"/>
          <w:numId w:val="13"/>
        </w:numPr>
        <w:spacing w:line="420" w:lineRule="exact"/>
        <w:ind w:firstLineChars="0"/>
        <w:rPr>
          <w:rFonts w:ascii="宋体" w:eastAsia="宋体" w:hAnsi="宋体" w:cs="宋体"/>
          <w:color w:val="221E1F"/>
          <w:w w:val="106"/>
          <w:sz w:val="24"/>
          <w:szCs w:val="24"/>
        </w:rPr>
      </w:pPr>
      <w:r w:rsidRPr="005A45CF">
        <w:rPr>
          <w:rFonts w:ascii="宋体" w:eastAsia="宋体" w:hAnsi="宋体" w:cs="宋体"/>
          <w:color w:val="221E1F"/>
          <w:w w:val="106"/>
          <w:sz w:val="24"/>
          <w:szCs w:val="24"/>
        </w:rPr>
        <w:t>实现和保持温室气体减排的计划手段，包括</w:t>
      </w:r>
      <w:r w:rsidR="00930871">
        <w:rPr>
          <w:rFonts w:ascii="宋体" w:eastAsia="宋体" w:hAnsi="宋体" w:cs="宋体" w:hint="eastAsia"/>
          <w:color w:val="221E1F"/>
          <w:w w:val="106"/>
          <w:sz w:val="24"/>
          <w:szCs w:val="24"/>
        </w:rPr>
        <w:t>：</w:t>
      </w:r>
    </w:p>
    <w:p w14:paraId="448A71CA" w14:textId="2270A28E" w:rsidR="00094AF7" w:rsidRPr="005A45CF" w:rsidRDefault="00094AF7" w:rsidP="00937409">
      <w:pPr>
        <w:pStyle w:val="a7"/>
        <w:numPr>
          <w:ilvl w:val="0"/>
          <w:numId w:val="14"/>
        </w:numPr>
        <w:spacing w:line="420" w:lineRule="exact"/>
        <w:ind w:left="1276" w:firstLineChars="0" w:hanging="425"/>
        <w:rPr>
          <w:rFonts w:ascii="宋体" w:eastAsia="宋体" w:hAnsi="宋体" w:cs="宋体"/>
          <w:color w:val="221E1F"/>
          <w:w w:val="106"/>
          <w:sz w:val="24"/>
          <w:szCs w:val="24"/>
        </w:rPr>
      </w:pPr>
      <w:r w:rsidRPr="005A45CF">
        <w:rPr>
          <w:rFonts w:ascii="宋体" w:eastAsia="宋体" w:hAnsi="宋体" w:cs="宋体"/>
          <w:color w:val="221E1F"/>
          <w:w w:val="106"/>
          <w:sz w:val="24"/>
          <w:szCs w:val="24"/>
        </w:rPr>
        <w:t>对减少温室气体排放的技术和措施所作的假设和任何理由。</w:t>
      </w:r>
    </w:p>
    <w:p w14:paraId="407EC06B" w14:textId="3615DC9A" w:rsidR="00094AF7" w:rsidRPr="005A45CF" w:rsidRDefault="00094AF7" w:rsidP="00937409">
      <w:pPr>
        <w:pStyle w:val="a7"/>
        <w:numPr>
          <w:ilvl w:val="0"/>
          <w:numId w:val="14"/>
        </w:numPr>
        <w:spacing w:line="420" w:lineRule="exact"/>
        <w:ind w:left="1276" w:firstLineChars="0" w:hanging="425"/>
        <w:rPr>
          <w:rFonts w:ascii="宋体" w:eastAsia="宋体" w:hAnsi="宋体" w:cs="宋体"/>
          <w:color w:val="221E1F"/>
          <w:w w:val="106"/>
          <w:sz w:val="24"/>
          <w:szCs w:val="24"/>
        </w:rPr>
      </w:pPr>
      <w:r w:rsidRPr="005A45CF">
        <w:rPr>
          <w:rFonts w:ascii="宋体" w:eastAsia="宋体" w:hAnsi="宋体" w:cs="宋体"/>
          <w:color w:val="221E1F"/>
          <w:w w:val="106"/>
          <w:sz w:val="24"/>
          <w:szCs w:val="24"/>
        </w:rPr>
        <w:t>在考虑到历史上的减少时，计算这些减少的期间，并确认有必要的数据，并使用与评估和计算未来的减少完全相同的方法进行计算</w:t>
      </w:r>
      <w:r w:rsidR="00A62D11">
        <w:rPr>
          <w:rFonts w:ascii="宋体" w:eastAsia="宋体" w:hAnsi="宋体" w:cs="宋体" w:hint="eastAsia"/>
          <w:color w:val="221E1F"/>
          <w:w w:val="106"/>
          <w:sz w:val="24"/>
          <w:szCs w:val="24"/>
        </w:rPr>
        <w:t>；</w:t>
      </w:r>
    </w:p>
    <w:p w14:paraId="025EFF95" w14:textId="2A30AAF9" w:rsidR="00094AF7" w:rsidRPr="005A45CF" w:rsidRDefault="00094AF7" w:rsidP="00937409">
      <w:pPr>
        <w:pStyle w:val="a7"/>
        <w:numPr>
          <w:ilvl w:val="0"/>
          <w:numId w:val="13"/>
        </w:numPr>
        <w:spacing w:line="420" w:lineRule="exact"/>
        <w:ind w:firstLineChars="0"/>
        <w:rPr>
          <w:rFonts w:ascii="宋体" w:eastAsia="宋体" w:hAnsi="宋体" w:cs="宋体"/>
          <w:color w:val="221E1F"/>
          <w:w w:val="106"/>
          <w:sz w:val="24"/>
          <w:szCs w:val="24"/>
        </w:rPr>
      </w:pPr>
      <w:r w:rsidRPr="005A45CF">
        <w:rPr>
          <w:rFonts w:ascii="宋体" w:eastAsia="宋体" w:hAnsi="宋体" w:cs="宋体"/>
          <w:color w:val="221E1F"/>
          <w:w w:val="106"/>
          <w:sz w:val="24"/>
          <w:szCs w:val="24"/>
        </w:rPr>
        <w:t>拟采取的抵消策略，包括对拟抵消的温室气体排放数量、抵消的性质以及可能的抵免数量和类型的估计</w:t>
      </w:r>
      <w:r w:rsidR="00041D10">
        <w:rPr>
          <w:rFonts w:ascii="宋体" w:eastAsia="宋体" w:hAnsi="宋体" w:cs="宋体" w:hint="eastAsia"/>
          <w:color w:val="221E1F"/>
          <w:w w:val="106"/>
          <w:sz w:val="24"/>
          <w:szCs w:val="24"/>
        </w:rPr>
        <w:t>。</w:t>
      </w:r>
    </w:p>
    <w:p w14:paraId="0DFDC27B" w14:textId="77777777" w:rsidR="001B0104" w:rsidRDefault="005C5AD8" w:rsidP="00041D10">
      <w:pPr>
        <w:spacing w:line="420" w:lineRule="exact"/>
        <w:ind w:firstLineChars="200" w:firstLine="506"/>
        <w:rPr>
          <w:rFonts w:ascii="宋体" w:eastAsia="宋体" w:hAnsi="宋体" w:cs="宋体"/>
          <w:color w:val="221E1F"/>
          <w:w w:val="106"/>
          <w:sz w:val="24"/>
          <w:szCs w:val="24"/>
        </w:rPr>
      </w:pPr>
      <w:r w:rsidRPr="005A45CF">
        <w:rPr>
          <w:rFonts w:ascii="宋体" w:eastAsia="宋体" w:hAnsi="宋体" w:cs="宋体" w:hint="eastAsia"/>
          <w:color w:val="221E1F"/>
          <w:w w:val="106"/>
          <w:sz w:val="24"/>
          <w:szCs w:val="24"/>
        </w:rPr>
        <w:t>如果实体打算在未来为所界定的主体保持碳中和，则该实体应至少每</w:t>
      </w:r>
      <w:r w:rsidRPr="005A45CF">
        <w:rPr>
          <w:rFonts w:ascii="宋体" w:eastAsia="宋体" w:hAnsi="宋体" w:cs="宋体"/>
          <w:color w:val="221E1F"/>
          <w:w w:val="106"/>
          <w:sz w:val="24"/>
          <w:szCs w:val="24"/>
        </w:rPr>
        <w:t>12个月更新碳足迹管理计划。</w:t>
      </w:r>
    </w:p>
    <w:p w14:paraId="42344DA4" w14:textId="5FB432E2" w:rsidR="007B591A" w:rsidRPr="008B7DA1" w:rsidRDefault="005C5AD8" w:rsidP="00937409">
      <w:pPr>
        <w:pStyle w:val="1"/>
        <w:numPr>
          <w:ilvl w:val="0"/>
          <w:numId w:val="25"/>
        </w:numPr>
        <w:rPr>
          <w:w w:val="106"/>
        </w:rPr>
      </w:pPr>
      <w:bookmarkStart w:id="15" w:name="_Toc133485842"/>
      <w:r w:rsidRPr="008B7DA1">
        <w:rPr>
          <w:rFonts w:hint="eastAsia"/>
          <w:w w:val="106"/>
        </w:rPr>
        <w:t>实现温室气体减排</w:t>
      </w:r>
      <w:bookmarkEnd w:id="15"/>
    </w:p>
    <w:p w14:paraId="3695D7D8" w14:textId="0F87CDFC" w:rsidR="005C5AD8" w:rsidRPr="00041D10" w:rsidRDefault="00461627" w:rsidP="00461627">
      <w:pPr>
        <w:pStyle w:val="2"/>
        <w:rPr>
          <w:w w:val="106"/>
        </w:rPr>
      </w:pPr>
      <w:bookmarkStart w:id="16" w:name="_Toc133485843"/>
      <w:r>
        <w:rPr>
          <w:rFonts w:hint="eastAsia"/>
          <w:w w:val="106"/>
        </w:rPr>
        <w:t>8</w:t>
      </w:r>
      <w:r>
        <w:rPr>
          <w:w w:val="106"/>
        </w:rPr>
        <w:t xml:space="preserve">.1 </w:t>
      </w:r>
      <w:r w:rsidR="005C5AD8" w:rsidRPr="00041D10">
        <w:rPr>
          <w:w w:val="106"/>
        </w:rPr>
        <w:t>减少温室气体排放的行动</w:t>
      </w:r>
      <w:bookmarkEnd w:id="16"/>
    </w:p>
    <w:p w14:paraId="2DA29500" w14:textId="77777777" w:rsidR="005C5AD8" w:rsidRPr="005A45CF" w:rsidRDefault="005C5AD8" w:rsidP="00937409">
      <w:pPr>
        <w:pStyle w:val="a7"/>
        <w:numPr>
          <w:ilvl w:val="2"/>
          <w:numId w:val="2"/>
        </w:numPr>
        <w:spacing w:line="420" w:lineRule="exact"/>
        <w:ind w:left="0" w:firstLineChars="0" w:hanging="2"/>
        <w:rPr>
          <w:rFonts w:ascii="宋体" w:eastAsia="宋体" w:hAnsi="宋体" w:cs="宋体"/>
          <w:color w:val="221E1F"/>
          <w:w w:val="106"/>
          <w:sz w:val="24"/>
          <w:szCs w:val="24"/>
        </w:rPr>
      </w:pPr>
      <w:r w:rsidRPr="005A45CF">
        <w:rPr>
          <w:rFonts w:ascii="宋体" w:eastAsia="宋体" w:hAnsi="宋体" w:cs="宋体"/>
          <w:color w:val="221E1F"/>
          <w:w w:val="106"/>
          <w:sz w:val="24"/>
          <w:szCs w:val="24"/>
        </w:rPr>
        <w:t>实体应实施碳足迹管理计划，以实现本主体温室气体排放的减少</w:t>
      </w:r>
    </w:p>
    <w:p w14:paraId="440E3D8F" w14:textId="77777777" w:rsidR="005C5AD8" w:rsidRPr="005A45CF" w:rsidRDefault="005C5AD8" w:rsidP="00937409">
      <w:pPr>
        <w:pStyle w:val="a7"/>
        <w:numPr>
          <w:ilvl w:val="2"/>
          <w:numId w:val="2"/>
        </w:numPr>
        <w:spacing w:line="420" w:lineRule="exact"/>
        <w:ind w:left="0" w:firstLineChars="0" w:hanging="2"/>
        <w:rPr>
          <w:rFonts w:ascii="宋体" w:eastAsia="宋体" w:hAnsi="宋体" w:cs="宋体"/>
          <w:color w:val="221E1F"/>
          <w:w w:val="106"/>
          <w:sz w:val="24"/>
          <w:szCs w:val="24"/>
        </w:rPr>
      </w:pPr>
      <w:r w:rsidRPr="005A45CF">
        <w:rPr>
          <w:rFonts w:ascii="宋体" w:eastAsia="宋体" w:hAnsi="宋体" w:cs="宋体"/>
          <w:color w:val="221E1F"/>
          <w:w w:val="106"/>
          <w:sz w:val="24"/>
          <w:szCs w:val="24"/>
        </w:rPr>
        <w:t>实体应具备针对计划进行定期绩效评估和实施纠正措施以确保目标实现的过程</w:t>
      </w:r>
    </w:p>
    <w:p w14:paraId="6FD1CE54" w14:textId="77777777" w:rsidR="005C5AD8" w:rsidRPr="005A45CF" w:rsidRDefault="005C5AD8" w:rsidP="00937409">
      <w:pPr>
        <w:pStyle w:val="a7"/>
        <w:numPr>
          <w:ilvl w:val="2"/>
          <w:numId w:val="2"/>
        </w:numPr>
        <w:spacing w:line="420" w:lineRule="exact"/>
        <w:ind w:left="0" w:firstLineChars="0" w:hanging="2"/>
        <w:rPr>
          <w:rFonts w:ascii="宋体" w:eastAsia="宋体" w:hAnsi="宋体" w:cs="宋体"/>
          <w:color w:val="221E1F"/>
          <w:w w:val="106"/>
          <w:sz w:val="24"/>
          <w:szCs w:val="24"/>
        </w:rPr>
      </w:pPr>
      <w:r w:rsidRPr="005A45CF">
        <w:rPr>
          <w:rFonts w:ascii="宋体" w:eastAsia="宋体" w:hAnsi="宋体" w:cs="宋体"/>
          <w:color w:val="221E1F"/>
          <w:w w:val="106"/>
          <w:sz w:val="24"/>
          <w:szCs w:val="24"/>
        </w:rPr>
        <w:t>当项目是非经常性事件，如婚礼或音乐会，该计划应在事件发生前确定在最大程度上减少温室气体排放的方法，使其与使事件达到预期目标相称，</w:t>
      </w:r>
      <w:r w:rsidRPr="005A45CF">
        <w:rPr>
          <w:rFonts w:ascii="宋体" w:eastAsia="宋体" w:hAnsi="宋体" w:cs="宋体"/>
          <w:color w:val="221E1F"/>
          <w:w w:val="106"/>
          <w:sz w:val="24"/>
          <w:szCs w:val="24"/>
        </w:rPr>
        <w:lastRenderedPageBreak/>
        <w:t>并包括事件后审查，以确定是否实现了预期的排放量最小化。</w:t>
      </w:r>
    </w:p>
    <w:p w14:paraId="7C60AB82" w14:textId="6C2D0186" w:rsidR="005C5AD8" w:rsidRPr="005A45CF" w:rsidRDefault="005C5AD8" w:rsidP="00937409">
      <w:pPr>
        <w:pStyle w:val="a7"/>
        <w:numPr>
          <w:ilvl w:val="2"/>
          <w:numId w:val="2"/>
        </w:numPr>
        <w:spacing w:line="420" w:lineRule="exact"/>
        <w:ind w:left="0" w:firstLineChars="0" w:firstLine="0"/>
        <w:rPr>
          <w:rFonts w:ascii="宋体" w:eastAsia="宋体" w:hAnsi="宋体" w:cs="宋体"/>
          <w:color w:val="221E1F"/>
          <w:w w:val="106"/>
          <w:sz w:val="24"/>
          <w:szCs w:val="24"/>
        </w:rPr>
      </w:pPr>
      <w:r w:rsidRPr="005A45CF">
        <w:rPr>
          <w:rFonts w:ascii="宋体" w:eastAsia="宋体" w:hAnsi="宋体" w:cs="宋体"/>
          <w:color w:val="221E1F"/>
          <w:w w:val="106"/>
          <w:sz w:val="24"/>
          <w:szCs w:val="24"/>
        </w:rPr>
        <w:t>在不作其他考虑的情况下，对所定义项目的历史性</w:t>
      </w:r>
      <w:r w:rsidRPr="005A45CF">
        <w:rPr>
          <w:rFonts w:ascii="宋体" w:eastAsia="宋体" w:hAnsi="宋体" w:cs="宋体" w:hint="eastAsia"/>
          <w:color w:val="221E1F"/>
          <w:w w:val="106"/>
          <w:sz w:val="24"/>
          <w:szCs w:val="24"/>
        </w:rPr>
        <w:t>的</w:t>
      </w:r>
      <w:r w:rsidRPr="005A45CF">
        <w:rPr>
          <w:rFonts w:ascii="宋体" w:eastAsia="宋体" w:hAnsi="宋体" w:cs="宋体"/>
          <w:color w:val="221E1F"/>
          <w:w w:val="106"/>
          <w:sz w:val="24"/>
          <w:szCs w:val="24"/>
        </w:rPr>
        <w:t>削减可用于适用本条款。</w:t>
      </w:r>
      <w:proofErr w:type="gramStart"/>
      <w:r w:rsidRPr="005A45CF">
        <w:rPr>
          <w:rFonts w:ascii="宋体" w:eastAsia="宋体" w:hAnsi="宋体" w:cs="宋体"/>
          <w:color w:val="221E1F"/>
          <w:w w:val="106"/>
          <w:sz w:val="24"/>
          <w:szCs w:val="24"/>
        </w:rPr>
        <w:t>当考虑</w:t>
      </w:r>
      <w:proofErr w:type="gramEnd"/>
      <w:r w:rsidRPr="005A45CF">
        <w:rPr>
          <w:rFonts w:ascii="宋体" w:eastAsia="宋体" w:hAnsi="宋体" w:cs="宋体"/>
          <w:color w:val="221E1F"/>
          <w:w w:val="106"/>
          <w:sz w:val="24"/>
          <w:szCs w:val="24"/>
        </w:rPr>
        <w:t>到这种历史性的减少时，“碳足迹管理区域网”应已确定应采取这些减少的时期，并确认有足够的数据适合用于计算碳足迹的方法。在采用这一备选办法时，该实体应证明这些裁减完全是按照这个考绩制度进行的。</w:t>
      </w:r>
    </w:p>
    <w:p w14:paraId="23A0A585" w14:textId="5DA7F9ED" w:rsidR="005C5AD8" w:rsidRPr="00ED1341" w:rsidRDefault="00461627" w:rsidP="00461627">
      <w:pPr>
        <w:pStyle w:val="2"/>
        <w:rPr>
          <w:w w:val="106"/>
        </w:rPr>
      </w:pPr>
      <w:bookmarkStart w:id="17" w:name="_Toc133485844"/>
      <w:r>
        <w:rPr>
          <w:rFonts w:hint="eastAsia"/>
          <w:w w:val="106"/>
        </w:rPr>
        <w:t>8</w:t>
      </w:r>
      <w:r>
        <w:rPr>
          <w:w w:val="106"/>
        </w:rPr>
        <w:t xml:space="preserve">.2 </w:t>
      </w:r>
      <w:r w:rsidR="005C5AD8" w:rsidRPr="00ED1341">
        <w:rPr>
          <w:w w:val="106"/>
        </w:rPr>
        <w:t>减少量的确定</w:t>
      </w:r>
      <w:bookmarkEnd w:id="17"/>
    </w:p>
    <w:p w14:paraId="64FAAC91" w14:textId="32E83888" w:rsidR="005C5AD8" w:rsidRPr="005A45CF" w:rsidRDefault="005C5AD8" w:rsidP="00937409">
      <w:pPr>
        <w:pStyle w:val="a7"/>
        <w:numPr>
          <w:ilvl w:val="2"/>
          <w:numId w:val="26"/>
        </w:numPr>
        <w:spacing w:line="420" w:lineRule="exact"/>
        <w:ind w:left="0" w:firstLineChars="0" w:firstLine="0"/>
        <w:rPr>
          <w:rFonts w:ascii="宋体" w:eastAsia="宋体" w:hAnsi="宋体" w:cs="宋体"/>
          <w:color w:val="221E1F"/>
          <w:w w:val="106"/>
          <w:sz w:val="24"/>
          <w:szCs w:val="24"/>
        </w:rPr>
      </w:pPr>
      <w:r w:rsidRPr="005A45CF">
        <w:rPr>
          <w:rFonts w:ascii="宋体" w:eastAsia="宋体" w:hAnsi="宋体" w:cs="宋体"/>
          <w:color w:val="221E1F"/>
          <w:w w:val="106"/>
          <w:sz w:val="24"/>
          <w:szCs w:val="24"/>
        </w:rPr>
        <w:t>实体应通过计算确定主体的碳足迹已经减少，以确定需要</w:t>
      </w:r>
      <w:proofErr w:type="gramStart"/>
      <w:r w:rsidRPr="005A45CF">
        <w:rPr>
          <w:rFonts w:ascii="宋体" w:eastAsia="宋体" w:hAnsi="宋体" w:cs="宋体"/>
          <w:color w:val="221E1F"/>
          <w:w w:val="106"/>
          <w:sz w:val="24"/>
          <w:szCs w:val="24"/>
        </w:rPr>
        <w:t>抵销</w:t>
      </w:r>
      <w:proofErr w:type="gramEnd"/>
      <w:r w:rsidRPr="005A45CF">
        <w:rPr>
          <w:rFonts w:ascii="宋体" w:eastAsia="宋体" w:hAnsi="宋体" w:cs="宋体"/>
          <w:color w:val="221E1F"/>
          <w:w w:val="106"/>
          <w:sz w:val="24"/>
          <w:szCs w:val="24"/>
        </w:rPr>
        <w:t>的剩余温室气体排放水平。实体应确保QES和任何涉及该削减的</w:t>
      </w:r>
      <w:r w:rsidRPr="005A45CF">
        <w:rPr>
          <w:rFonts w:ascii="宋体" w:eastAsia="宋体" w:hAnsi="宋体" w:cs="宋体" w:hint="eastAsia"/>
          <w:color w:val="221E1F"/>
          <w:w w:val="106"/>
          <w:sz w:val="24"/>
          <w:szCs w:val="24"/>
        </w:rPr>
        <w:t>方面进行</w:t>
      </w:r>
      <w:r w:rsidRPr="005A45CF">
        <w:rPr>
          <w:rFonts w:ascii="宋体" w:eastAsia="宋体" w:hAnsi="宋体" w:cs="宋体"/>
          <w:color w:val="221E1F"/>
          <w:w w:val="106"/>
          <w:sz w:val="24"/>
          <w:szCs w:val="24"/>
        </w:rPr>
        <w:t>单独</w:t>
      </w:r>
      <w:r w:rsidRPr="005A45CF">
        <w:rPr>
          <w:rFonts w:ascii="宋体" w:eastAsia="宋体" w:hAnsi="宋体" w:cs="宋体" w:hint="eastAsia"/>
          <w:color w:val="221E1F"/>
          <w:w w:val="106"/>
          <w:sz w:val="24"/>
          <w:szCs w:val="24"/>
        </w:rPr>
        <w:t>考虑</w:t>
      </w:r>
      <w:r w:rsidRPr="005A45CF">
        <w:rPr>
          <w:rFonts w:ascii="宋体" w:eastAsia="宋体" w:hAnsi="宋体" w:cs="宋体"/>
          <w:color w:val="221E1F"/>
          <w:w w:val="106"/>
          <w:sz w:val="24"/>
          <w:szCs w:val="24"/>
        </w:rPr>
        <w:t>，包括一份声明，确定削减是全面的、基于活动的还是基于强度的。</w:t>
      </w:r>
    </w:p>
    <w:p w14:paraId="6EDD873D" w14:textId="77777777" w:rsidR="005C5AD8" w:rsidRPr="005A45CF" w:rsidRDefault="005C5AD8" w:rsidP="00937409">
      <w:pPr>
        <w:pStyle w:val="a7"/>
        <w:numPr>
          <w:ilvl w:val="2"/>
          <w:numId w:val="26"/>
        </w:numPr>
        <w:spacing w:line="420" w:lineRule="exact"/>
        <w:ind w:left="0" w:firstLineChars="0" w:firstLine="0"/>
        <w:rPr>
          <w:rFonts w:ascii="宋体" w:eastAsia="宋体" w:hAnsi="宋体" w:cs="宋体"/>
          <w:color w:val="221E1F"/>
          <w:w w:val="106"/>
          <w:sz w:val="24"/>
          <w:szCs w:val="24"/>
        </w:rPr>
      </w:pPr>
      <w:r w:rsidRPr="005A45CF">
        <w:rPr>
          <w:rFonts w:ascii="宋体" w:eastAsia="宋体" w:hAnsi="宋体" w:cs="宋体"/>
          <w:color w:val="221E1F"/>
          <w:w w:val="106"/>
          <w:sz w:val="24"/>
          <w:szCs w:val="24"/>
        </w:rPr>
        <w:t>在所有情况下，用于量化减少的温室气体排放的方法应符合下列原则。</w:t>
      </w:r>
    </w:p>
    <w:p w14:paraId="2D45532F" w14:textId="0C8ABC0B" w:rsidR="005C5AD8" w:rsidRPr="005A45CF" w:rsidRDefault="005C5AD8" w:rsidP="00937409">
      <w:pPr>
        <w:pStyle w:val="a7"/>
        <w:numPr>
          <w:ilvl w:val="0"/>
          <w:numId w:val="15"/>
        </w:numPr>
        <w:spacing w:line="420" w:lineRule="exact"/>
        <w:ind w:firstLineChars="0"/>
        <w:rPr>
          <w:rFonts w:ascii="宋体" w:eastAsia="宋体" w:hAnsi="宋体" w:cs="宋体"/>
          <w:color w:val="221E1F"/>
          <w:w w:val="106"/>
          <w:sz w:val="24"/>
          <w:szCs w:val="24"/>
        </w:rPr>
      </w:pPr>
      <w:r w:rsidRPr="005A45CF">
        <w:rPr>
          <w:rFonts w:ascii="宋体" w:eastAsia="宋体" w:hAnsi="宋体" w:cs="宋体"/>
          <w:color w:val="221E1F"/>
          <w:w w:val="106"/>
          <w:sz w:val="24"/>
          <w:szCs w:val="24"/>
        </w:rPr>
        <w:t>已减少的温室气体排放的数量和类型以及所涉及的时间应予以记录</w:t>
      </w:r>
      <w:r w:rsidR="00DC7865">
        <w:rPr>
          <w:rFonts w:ascii="宋体" w:eastAsia="宋体" w:hAnsi="宋体" w:cs="宋体" w:hint="eastAsia"/>
          <w:color w:val="221E1F"/>
          <w:w w:val="106"/>
          <w:sz w:val="24"/>
          <w:szCs w:val="24"/>
        </w:rPr>
        <w:t>；</w:t>
      </w:r>
    </w:p>
    <w:p w14:paraId="192AA20A" w14:textId="391411EA" w:rsidR="005C5AD8" w:rsidRPr="005A45CF" w:rsidRDefault="005C5AD8" w:rsidP="00937409">
      <w:pPr>
        <w:pStyle w:val="a7"/>
        <w:numPr>
          <w:ilvl w:val="0"/>
          <w:numId w:val="15"/>
        </w:numPr>
        <w:spacing w:line="420" w:lineRule="exact"/>
        <w:ind w:firstLineChars="0"/>
        <w:rPr>
          <w:rFonts w:ascii="宋体" w:eastAsia="宋体" w:hAnsi="宋体" w:cs="宋体"/>
          <w:color w:val="221E1F"/>
          <w:w w:val="106"/>
          <w:sz w:val="24"/>
          <w:szCs w:val="24"/>
        </w:rPr>
      </w:pPr>
      <w:r w:rsidRPr="005A45CF">
        <w:rPr>
          <w:rFonts w:ascii="宋体" w:eastAsia="宋体" w:hAnsi="宋体" w:cs="宋体"/>
          <w:color w:val="221E1F"/>
          <w:w w:val="106"/>
          <w:sz w:val="24"/>
          <w:szCs w:val="24"/>
        </w:rPr>
        <w:t>量化的温室气体</w:t>
      </w:r>
      <w:proofErr w:type="gramStart"/>
      <w:r w:rsidRPr="005A45CF">
        <w:rPr>
          <w:rFonts w:ascii="宋体" w:eastAsia="宋体" w:hAnsi="宋体" w:cs="宋体"/>
          <w:color w:val="221E1F"/>
          <w:w w:val="106"/>
          <w:sz w:val="24"/>
          <w:szCs w:val="24"/>
        </w:rPr>
        <w:t>减排应以</w:t>
      </w:r>
      <w:proofErr w:type="gramEnd"/>
      <w:r w:rsidRPr="005A45CF">
        <w:rPr>
          <w:rFonts w:ascii="宋体" w:eastAsia="宋体" w:hAnsi="宋体" w:cs="宋体"/>
          <w:color w:val="221E1F"/>
          <w:w w:val="106"/>
          <w:sz w:val="24"/>
          <w:szCs w:val="24"/>
        </w:rPr>
        <w:t>绝对值表示，且应与所选的适用期间有关，或应以排放强度表示(例如，按特定的产品单位或服务实例计算)</w:t>
      </w:r>
      <w:r w:rsidR="00DC7865">
        <w:rPr>
          <w:rFonts w:ascii="宋体" w:eastAsia="宋体" w:hAnsi="宋体" w:cs="宋体" w:hint="eastAsia"/>
          <w:color w:val="221E1F"/>
          <w:w w:val="106"/>
          <w:sz w:val="24"/>
          <w:szCs w:val="24"/>
        </w:rPr>
        <w:t>；</w:t>
      </w:r>
    </w:p>
    <w:p w14:paraId="070721A1" w14:textId="74240051" w:rsidR="005C5AD8" w:rsidRPr="005A45CF" w:rsidRDefault="005C5AD8" w:rsidP="00937409">
      <w:pPr>
        <w:pStyle w:val="a7"/>
        <w:numPr>
          <w:ilvl w:val="0"/>
          <w:numId w:val="15"/>
        </w:numPr>
        <w:spacing w:line="420" w:lineRule="exact"/>
        <w:ind w:firstLineChars="0"/>
        <w:rPr>
          <w:rFonts w:ascii="宋体" w:eastAsia="宋体" w:hAnsi="宋体" w:cs="宋体"/>
          <w:color w:val="221E1F"/>
          <w:w w:val="106"/>
          <w:sz w:val="24"/>
          <w:szCs w:val="24"/>
        </w:rPr>
      </w:pPr>
      <w:r w:rsidRPr="005A45CF">
        <w:rPr>
          <w:rFonts w:ascii="宋体" w:eastAsia="宋体" w:hAnsi="宋体" w:cs="宋体" w:hint="eastAsia"/>
          <w:color w:val="221E1F"/>
          <w:w w:val="106"/>
          <w:sz w:val="24"/>
          <w:szCs w:val="24"/>
        </w:rPr>
        <w:t>量化减排的方法应与量化原始碳足迹的方法相同。如果有一种替代的方法学可以减少不确定性，并产生更准确、一致和</w:t>
      </w:r>
      <w:proofErr w:type="gramStart"/>
      <w:r w:rsidRPr="005A45CF">
        <w:rPr>
          <w:rFonts w:ascii="宋体" w:eastAsia="宋体" w:hAnsi="宋体" w:cs="宋体" w:hint="eastAsia"/>
          <w:color w:val="221E1F"/>
          <w:w w:val="106"/>
          <w:sz w:val="24"/>
          <w:szCs w:val="24"/>
        </w:rPr>
        <w:t>可</w:t>
      </w:r>
      <w:proofErr w:type="gramEnd"/>
      <w:r w:rsidRPr="005A45CF">
        <w:rPr>
          <w:rFonts w:ascii="宋体" w:eastAsia="宋体" w:hAnsi="宋体" w:cs="宋体" w:hint="eastAsia"/>
          <w:color w:val="221E1F"/>
          <w:w w:val="106"/>
          <w:sz w:val="24"/>
          <w:szCs w:val="24"/>
        </w:rPr>
        <w:t>重复的结果，那么可以使用</w:t>
      </w:r>
      <w:r w:rsidR="00DC7865">
        <w:rPr>
          <w:rFonts w:ascii="宋体" w:eastAsia="宋体" w:hAnsi="宋体" w:cs="宋体" w:hint="eastAsia"/>
          <w:color w:val="221E1F"/>
          <w:w w:val="106"/>
          <w:sz w:val="24"/>
          <w:szCs w:val="24"/>
        </w:rPr>
        <w:t>这种方法，前提是原始的碳足迹以相同的方法重新量化，以便进行比较；</w:t>
      </w:r>
    </w:p>
    <w:p w14:paraId="65CD40A5" w14:textId="5D1F040F" w:rsidR="005C5AD8" w:rsidRPr="005A45CF" w:rsidRDefault="005C5AD8" w:rsidP="00937409">
      <w:pPr>
        <w:pStyle w:val="a7"/>
        <w:numPr>
          <w:ilvl w:val="0"/>
          <w:numId w:val="15"/>
        </w:numPr>
        <w:spacing w:line="420" w:lineRule="exact"/>
        <w:ind w:firstLineChars="0"/>
        <w:rPr>
          <w:rFonts w:ascii="宋体" w:eastAsia="宋体" w:hAnsi="宋体" w:cs="宋体"/>
          <w:color w:val="221E1F"/>
          <w:w w:val="106"/>
          <w:sz w:val="24"/>
          <w:szCs w:val="24"/>
        </w:rPr>
      </w:pPr>
      <w:r w:rsidRPr="005A45CF">
        <w:rPr>
          <w:rFonts w:ascii="宋体" w:eastAsia="宋体" w:hAnsi="宋体" w:cs="宋体"/>
          <w:color w:val="221E1F"/>
          <w:w w:val="106"/>
          <w:sz w:val="24"/>
          <w:szCs w:val="24"/>
        </w:rPr>
        <w:t>不包括项目碳足迹以外的温室气体减排</w:t>
      </w:r>
      <w:r w:rsidR="00DC7865">
        <w:rPr>
          <w:rFonts w:ascii="宋体" w:eastAsia="宋体" w:hAnsi="宋体" w:cs="宋体" w:hint="eastAsia"/>
          <w:color w:val="221E1F"/>
          <w:w w:val="106"/>
          <w:sz w:val="24"/>
          <w:szCs w:val="24"/>
        </w:rPr>
        <w:t>。</w:t>
      </w:r>
    </w:p>
    <w:p w14:paraId="7EF2EB69" w14:textId="793B3AFB" w:rsidR="005C5AD8" w:rsidRPr="005A45CF" w:rsidRDefault="005C5AD8" w:rsidP="00937409">
      <w:pPr>
        <w:pStyle w:val="a7"/>
        <w:numPr>
          <w:ilvl w:val="2"/>
          <w:numId w:val="26"/>
        </w:numPr>
        <w:spacing w:line="420" w:lineRule="exact"/>
        <w:ind w:left="0" w:firstLineChars="0" w:firstLine="0"/>
        <w:rPr>
          <w:rFonts w:ascii="宋体" w:eastAsia="宋体" w:hAnsi="宋体" w:cs="宋体"/>
          <w:color w:val="221E1F"/>
          <w:w w:val="106"/>
          <w:sz w:val="24"/>
          <w:szCs w:val="24"/>
        </w:rPr>
      </w:pPr>
      <w:r w:rsidRPr="005A45CF">
        <w:rPr>
          <w:rFonts w:ascii="宋体" w:eastAsia="宋体" w:hAnsi="宋体" w:cs="宋体"/>
          <w:color w:val="221E1F"/>
          <w:w w:val="106"/>
          <w:sz w:val="24"/>
          <w:szCs w:val="24"/>
        </w:rPr>
        <w:t>附件C表C.1所</w:t>
      </w:r>
      <w:proofErr w:type="gramStart"/>
      <w:r w:rsidRPr="005A45CF">
        <w:rPr>
          <w:rFonts w:ascii="宋体" w:eastAsia="宋体" w:hAnsi="宋体" w:cs="宋体"/>
          <w:color w:val="221E1F"/>
          <w:w w:val="106"/>
          <w:sz w:val="24"/>
          <w:szCs w:val="24"/>
        </w:rPr>
        <w:t>列文件</w:t>
      </w:r>
      <w:proofErr w:type="gramEnd"/>
      <w:r w:rsidRPr="005A45CF">
        <w:rPr>
          <w:rFonts w:ascii="宋体" w:eastAsia="宋体" w:hAnsi="宋体" w:cs="宋体"/>
          <w:color w:val="221E1F"/>
          <w:w w:val="106"/>
          <w:sz w:val="24"/>
          <w:szCs w:val="24"/>
        </w:rPr>
        <w:t>中所提供的方法可视为符合8.2.2所列原则。各实体应确认并记录其适用的减少该主体的温室气体排放后用于再量化的方法符合上述原则。</w:t>
      </w:r>
    </w:p>
    <w:p w14:paraId="41D49C6B" w14:textId="0FBE423E" w:rsidR="003F3DF1" w:rsidRPr="00ED1341" w:rsidRDefault="00461627" w:rsidP="00461627">
      <w:pPr>
        <w:pStyle w:val="2"/>
        <w:rPr>
          <w:w w:val="106"/>
        </w:rPr>
      </w:pPr>
      <w:bookmarkStart w:id="18" w:name="_Toc133485845"/>
      <w:r>
        <w:rPr>
          <w:rFonts w:hint="eastAsia"/>
          <w:w w:val="106"/>
        </w:rPr>
        <w:t>8</w:t>
      </w:r>
      <w:r>
        <w:rPr>
          <w:w w:val="106"/>
        </w:rPr>
        <w:t xml:space="preserve">.3 </w:t>
      </w:r>
      <w:r w:rsidR="003F3DF1" w:rsidRPr="00ED1341">
        <w:rPr>
          <w:w w:val="106"/>
        </w:rPr>
        <w:t>文档</w:t>
      </w:r>
      <w:bookmarkEnd w:id="18"/>
      <w:r w:rsidR="003F3DF1" w:rsidRPr="00ED1341">
        <w:rPr>
          <w:w w:val="106"/>
        </w:rPr>
        <w:t xml:space="preserve"> </w:t>
      </w:r>
    </w:p>
    <w:p w14:paraId="14818DAA" w14:textId="45244069" w:rsidR="003F3DF1" w:rsidRPr="005A45CF" w:rsidRDefault="003F3DF1" w:rsidP="001A33A0">
      <w:pPr>
        <w:pStyle w:val="a7"/>
        <w:spacing w:line="420" w:lineRule="exact"/>
        <w:ind w:firstLine="506"/>
        <w:rPr>
          <w:rFonts w:ascii="宋体" w:eastAsia="宋体" w:hAnsi="宋体" w:cs="宋体"/>
          <w:color w:val="221E1F"/>
          <w:w w:val="106"/>
          <w:sz w:val="24"/>
          <w:szCs w:val="24"/>
        </w:rPr>
      </w:pPr>
      <w:r w:rsidRPr="005A45CF">
        <w:rPr>
          <w:rFonts w:ascii="宋体" w:eastAsia="宋体" w:hAnsi="宋体" w:cs="宋体" w:hint="eastAsia"/>
          <w:color w:val="221E1F"/>
          <w:w w:val="106"/>
          <w:sz w:val="24"/>
          <w:szCs w:val="24"/>
        </w:rPr>
        <w:t>实体应准备证明碳足迹减少的文件，包括</w:t>
      </w:r>
      <w:r w:rsidR="00930871">
        <w:rPr>
          <w:rFonts w:ascii="宋体" w:eastAsia="宋体" w:hAnsi="宋体" w:cs="宋体"/>
          <w:color w:val="221E1F"/>
          <w:w w:val="106"/>
          <w:sz w:val="24"/>
          <w:szCs w:val="24"/>
        </w:rPr>
        <w:t>：</w:t>
      </w:r>
    </w:p>
    <w:p w14:paraId="2110635C" w14:textId="531B09DD" w:rsidR="003F3DF1" w:rsidRPr="005A45CF" w:rsidRDefault="003F3DF1" w:rsidP="00937409">
      <w:pPr>
        <w:pStyle w:val="a7"/>
        <w:numPr>
          <w:ilvl w:val="0"/>
          <w:numId w:val="16"/>
        </w:numPr>
        <w:spacing w:line="420" w:lineRule="exact"/>
        <w:ind w:firstLineChars="0"/>
        <w:rPr>
          <w:rFonts w:ascii="宋体" w:eastAsia="宋体" w:hAnsi="宋体" w:cs="宋体"/>
          <w:color w:val="221E1F"/>
          <w:w w:val="106"/>
          <w:sz w:val="24"/>
          <w:szCs w:val="24"/>
        </w:rPr>
      </w:pPr>
      <w:r w:rsidRPr="005A45CF">
        <w:rPr>
          <w:rFonts w:ascii="宋体" w:eastAsia="宋体" w:hAnsi="宋体" w:cs="宋体"/>
          <w:color w:val="221E1F"/>
          <w:w w:val="106"/>
          <w:sz w:val="24"/>
          <w:szCs w:val="24"/>
        </w:rPr>
        <w:t>它使用什么标准和方法</w:t>
      </w:r>
      <w:r w:rsidRPr="005A45CF">
        <w:rPr>
          <w:rFonts w:ascii="宋体" w:eastAsia="宋体" w:hAnsi="宋体" w:cs="宋体" w:hint="eastAsia"/>
          <w:color w:val="221E1F"/>
          <w:w w:val="106"/>
          <w:sz w:val="24"/>
          <w:szCs w:val="24"/>
        </w:rPr>
        <w:t>确定其温室气体减排</w:t>
      </w:r>
      <w:r w:rsidR="00930871">
        <w:rPr>
          <w:rFonts w:ascii="宋体" w:eastAsia="宋体" w:hAnsi="宋体" w:cs="宋体"/>
          <w:color w:val="221E1F"/>
          <w:w w:val="106"/>
          <w:sz w:val="24"/>
          <w:szCs w:val="24"/>
        </w:rPr>
        <w:t>；</w:t>
      </w:r>
    </w:p>
    <w:p w14:paraId="15DA2D4E" w14:textId="0ACCA814" w:rsidR="003F3DF1" w:rsidRPr="005A45CF" w:rsidRDefault="003F3DF1" w:rsidP="00937409">
      <w:pPr>
        <w:pStyle w:val="a7"/>
        <w:numPr>
          <w:ilvl w:val="0"/>
          <w:numId w:val="16"/>
        </w:numPr>
        <w:spacing w:line="420" w:lineRule="exact"/>
        <w:ind w:firstLineChars="0"/>
        <w:rPr>
          <w:rFonts w:ascii="宋体" w:eastAsia="宋体" w:hAnsi="宋体" w:cs="宋体"/>
          <w:color w:val="221E1F"/>
          <w:w w:val="106"/>
          <w:sz w:val="24"/>
          <w:szCs w:val="24"/>
        </w:rPr>
      </w:pPr>
      <w:r w:rsidRPr="005A45CF">
        <w:rPr>
          <w:rFonts w:ascii="宋体" w:eastAsia="宋体" w:hAnsi="宋体" w:cs="宋体"/>
          <w:color w:val="221E1F"/>
          <w:w w:val="106"/>
          <w:sz w:val="24"/>
          <w:szCs w:val="24"/>
        </w:rPr>
        <w:t>实现温室气体减排的实际手段</w:t>
      </w:r>
      <w:r w:rsidR="00B9501E">
        <w:rPr>
          <w:rFonts w:ascii="宋体" w:eastAsia="宋体" w:hAnsi="宋体" w:cs="宋体" w:hint="eastAsia"/>
          <w:color w:val="221E1F"/>
          <w:w w:val="106"/>
          <w:sz w:val="24"/>
          <w:szCs w:val="24"/>
        </w:rPr>
        <w:t>；</w:t>
      </w:r>
    </w:p>
    <w:p w14:paraId="6E08D250" w14:textId="45FAB7CF" w:rsidR="003F3DF1" w:rsidRPr="005A45CF" w:rsidRDefault="003F3DF1" w:rsidP="00937409">
      <w:pPr>
        <w:pStyle w:val="a7"/>
        <w:numPr>
          <w:ilvl w:val="0"/>
          <w:numId w:val="16"/>
        </w:numPr>
        <w:spacing w:line="420" w:lineRule="exact"/>
        <w:ind w:firstLineChars="0"/>
        <w:rPr>
          <w:rFonts w:ascii="宋体" w:eastAsia="宋体" w:hAnsi="宋体" w:cs="宋体"/>
          <w:color w:val="221E1F"/>
          <w:w w:val="106"/>
          <w:sz w:val="24"/>
          <w:szCs w:val="24"/>
        </w:rPr>
      </w:pPr>
      <w:r w:rsidRPr="005A45CF">
        <w:rPr>
          <w:rFonts w:ascii="宋体" w:eastAsia="宋体" w:hAnsi="宋体" w:cs="宋体"/>
          <w:color w:val="221E1F"/>
          <w:w w:val="106"/>
          <w:sz w:val="24"/>
          <w:szCs w:val="24"/>
        </w:rPr>
        <w:t>确认所使用的方法是按照其规定应用的</w:t>
      </w:r>
    </w:p>
    <w:p w14:paraId="6379441E" w14:textId="6858AE73" w:rsidR="003F3DF1" w:rsidRPr="005A45CF" w:rsidRDefault="003F3DF1" w:rsidP="00937409">
      <w:pPr>
        <w:pStyle w:val="a7"/>
        <w:numPr>
          <w:ilvl w:val="0"/>
          <w:numId w:val="16"/>
        </w:numPr>
        <w:spacing w:line="420" w:lineRule="exact"/>
        <w:ind w:firstLineChars="0"/>
        <w:rPr>
          <w:rFonts w:ascii="宋体" w:eastAsia="宋体" w:hAnsi="宋体" w:cs="宋体"/>
          <w:color w:val="221E1F"/>
          <w:w w:val="106"/>
          <w:sz w:val="24"/>
          <w:szCs w:val="24"/>
        </w:rPr>
      </w:pPr>
      <w:r w:rsidRPr="005A45CF">
        <w:rPr>
          <w:rFonts w:ascii="宋体" w:eastAsia="宋体" w:hAnsi="宋体" w:cs="宋体"/>
          <w:color w:val="221E1F"/>
          <w:w w:val="106"/>
          <w:sz w:val="24"/>
          <w:szCs w:val="24"/>
        </w:rPr>
        <w:t>选择方法和方法的理由，包括在量化温室气体排放减少方面所做的所有假设和计算</w:t>
      </w:r>
      <w:r w:rsidR="00B9501E">
        <w:rPr>
          <w:rFonts w:ascii="宋体" w:eastAsia="宋体" w:hAnsi="宋体" w:cs="宋体" w:hint="eastAsia"/>
          <w:color w:val="221E1F"/>
          <w:w w:val="106"/>
          <w:sz w:val="24"/>
          <w:szCs w:val="24"/>
        </w:rPr>
        <w:t>；</w:t>
      </w:r>
    </w:p>
    <w:p w14:paraId="57F5C991" w14:textId="77777777" w:rsidR="00B9501E" w:rsidRDefault="00B9501E" w:rsidP="00937409">
      <w:pPr>
        <w:pStyle w:val="a7"/>
        <w:numPr>
          <w:ilvl w:val="0"/>
          <w:numId w:val="16"/>
        </w:numPr>
        <w:spacing w:line="420" w:lineRule="exact"/>
        <w:ind w:firstLineChars="0"/>
        <w:rPr>
          <w:rFonts w:ascii="宋体" w:eastAsia="宋体" w:hAnsi="宋体" w:cs="宋体"/>
          <w:color w:val="221E1F"/>
          <w:w w:val="106"/>
          <w:sz w:val="24"/>
          <w:szCs w:val="24"/>
        </w:rPr>
      </w:pPr>
      <w:r w:rsidRPr="00B9501E">
        <w:rPr>
          <w:rFonts w:ascii="宋体" w:eastAsia="宋体" w:hAnsi="宋体" w:cs="宋体" w:hint="eastAsia"/>
          <w:color w:val="221E1F"/>
          <w:w w:val="106"/>
          <w:sz w:val="24"/>
          <w:szCs w:val="24"/>
        </w:rPr>
        <w:t>按绝对值或强度计算，以及按占原始碳足迹的百分比计算，实际实现了多少温室气体减排</w:t>
      </w:r>
      <w:r>
        <w:rPr>
          <w:rFonts w:ascii="宋体" w:eastAsia="宋体" w:hAnsi="宋体" w:cs="宋体" w:hint="eastAsia"/>
          <w:color w:val="221E1F"/>
          <w:w w:val="106"/>
          <w:sz w:val="24"/>
          <w:szCs w:val="24"/>
        </w:rPr>
        <w:t>；</w:t>
      </w:r>
    </w:p>
    <w:p w14:paraId="61DC35BA" w14:textId="37C692AD" w:rsidR="003F3DF1" w:rsidRPr="005A45CF" w:rsidRDefault="003F3DF1" w:rsidP="00937409">
      <w:pPr>
        <w:pStyle w:val="a7"/>
        <w:numPr>
          <w:ilvl w:val="0"/>
          <w:numId w:val="16"/>
        </w:numPr>
        <w:spacing w:line="420" w:lineRule="exact"/>
        <w:ind w:firstLineChars="0"/>
        <w:rPr>
          <w:rFonts w:ascii="宋体" w:eastAsia="宋体" w:hAnsi="宋体" w:cs="宋体"/>
          <w:color w:val="221E1F"/>
          <w:w w:val="106"/>
          <w:sz w:val="24"/>
          <w:szCs w:val="24"/>
        </w:rPr>
      </w:pPr>
      <w:r w:rsidRPr="005A45CF">
        <w:rPr>
          <w:rFonts w:ascii="宋体" w:eastAsia="宋体" w:hAnsi="宋体" w:cs="宋体"/>
          <w:color w:val="221E1F"/>
          <w:w w:val="106"/>
          <w:sz w:val="24"/>
          <w:szCs w:val="24"/>
        </w:rPr>
        <w:lastRenderedPageBreak/>
        <w:t>实际减</w:t>
      </w:r>
      <w:proofErr w:type="gramStart"/>
      <w:r w:rsidRPr="005A45CF">
        <w:rPr>
          <w:rFonts w:ascii="宋体" w:eastAsia="宋体" w:hAnsi="宋体" w:cs="宋体"/>
          <w:color w:val="221E1F"/>
          <w:w w:val="106"/>
          <w:sz w:val="24"/>
          <w:szCs w:val="24"/>
        </w:rPr>
        <w:t>排是否与碳管理</w:t>
      </w:r>
      <w:proofErr w:type="gramEnd"/>
      <w:r w:rsidRPr="005A45CF">
        <w:rPr>
          <w:rFonts w:ascii="宋体" w:eastAsia="宋体" w:hAnsi="宋体" w:cs="宋体"/>
          <w:color w:val="221E1F"/>
          <w:w w:val="106"/>
          <w:sz w:val="24"/>
          <w:szCs w:val="24"/>
        </w:rPr>
        <w:t>计划中的预测一致，以及出现显著变化的原因</w:t>
      </w:r>
      <w:r w:rsidR="00930871">
        <w:rPr>
          <w:rFonts w:ascii="宋体" w:eastAsia="宋体" w:hAnsi="宋体" w:cs="宋体"/>
          <w:color w:val="221E1F"/>
          <w:w w:val="106"/>
          <w:sz w:val="24"/>
          <w:szCs w:val="24"/>
        </w:rPr>
        <w:t>：</w:t>
      </w:r>
    </w:p>
    <w:p w14:paraId="796CD3EA" w14:textId="20C20BC7" w:rsidR="003F3DF1" w:rsidRDefault="003F3DF1" w:rsidP="00937409">
      <w:pPr>
        <w:pStyle w:val="a7"/>
        <w:numPr>
          <w:ilvl w:val="0"/>
          <w:numId w:val="16"/>
        </w:numPr>
        <w:spacing w:line="420" w:lineRule="exact"/>
        <w:ind w:firstLineChars="0"/>
        <w:rPr>
          <w:rFonts w:ascii="宋体" w:eastAsia="宋体" w:hAnsi="宋体" w:cs="宋体"/>
          <w:color w:val="221E1F"/>
          <w:w w:val="106"/>
          <w:sz w:val="24"/>
          <w:szCs w:val="24"/>
        </w:rPr>
      </w:pPr>
      <w:r w:rsidRPr="005A45CF">
        <w:rPr>
          <w:rFonts w:ascii="宋体" w:eastAsia="宋体" w:hAnsi="宋体" w:cs="宋体"/>
          <w:color w:val="221E1F"/>
          <w:w w:val="106"/>
          <w:sz w:val="24"/>
          <w:szCs w:val="24"/>
        </w:rPr>
        <w:t>测量减少的温室气体</w:t>
      </w:r>
      <w:r w:rsidR="00B9501E">
        <w:rPr>
          <w:rFonts w:ascii="宋体" w:eastAsia="宋体" w:hAnsi="宋体" w:cs="宋体" w:hint="eastAsia"/>
          <w:color w:val="221E1F"/>
          <w:w w:val="106"/>
          <w:sz w:val="24"/>
          <w:szCs w:val="24"/>
        </w:rPr>
        <w:t>排放</w:t>
      </w:r>
      <w:r w:rsidRPr="005A45CF">
        <w:rPr>
          <w:rFonts w:ascii="宋体" w:eastAsia="宋体" w:hAnsi="宋体" w:cs="宋体"/>
          <w:color w:val="221E1F"/>
          <w:w w:val="106"/>
          <w:sz w:val="24"/>
          <w:szCs w:val="24"/>
        </w:rPr>
        <w:t>所选择的时间周期</w:t>
      </w:r>
      <w:r w:rsidR="00B9501E">
        <w:rPr>
          <w:rFonts w:ascii="宋体" w:eastAsia="宋体" w:hAnsi="宋体" w:cs="宋体" w:hint="eastAsia"/>
          <w:color w:val="221E1F"/>
          <w:w w:val="106"/>
          <w:sz w:val="24"/>
          <w:szCs w:val="24"/>
        </w:rPr>
        <w:t>；</w:t>
      </w:r>
    </w:p>
    <w:p w14:paraId="30536815" w14:textId="7A73FC22" w:rsidR="00B9501E" w:rsidRPr="005A45CF" w:rsidRDefault="00B9501E" w:rsidP="00937409">
      <w:pPr>
        <w:pStyle w:val="a7"/>
        <w:numPr>
          <w:ilvl w:val="0"/>
          <w:numId w:val="16"/>
        </w:numPr>
        <w:spacing w:line="420" w:lineRule="exact"/>
        <w:ind w:firstLineChars="0"/>
        <w:rPr>
          <w:rFonts w:ascii="宋体" w:eastAsia="宋体" w:hAnsi="宋体" w:cs="宋体"/>
          <w:color w:val="221E1F"/>
          <w:w w:val="106"/>
          <w:sz w:val="24"/>
          <w:szCs w:val="24"/>
        </w:rPr>
      </w:pPr>
      <w:r>
        <w:rPr>
          <w:rFonts w:ascii="宋体" w:eastAsia="宋体" w:hAnsi="宋体" w:cs="宋体" w:hint="eastAsia"/>
          <w:color w:val="221E1F"/>
          <w:w w:val="106"/>
          <w:sz w:val="24"/>
          <w:szCs w:val="24"/>
        </w:rPr>
        <w:t>减少的碳足迹规模。</w:t>
      </w:r>
    </w:p>
    <w:p w14:paraId="0BFA9C43" w14:textId="5F447D0B" w:rsidR="003F3DF1" w:rsidRPr="00397420" w:rsidRDefault="003F3DF1" w:rsidP="00397420">
      <w:pPr>
        <w:spacing w:line="420" w:lineRule="exact"/>
        <w:ind w:leftChars="202" w:left="851" w:hanging="427"/>
        <w:rPr>
          <w:rFonts w:ascii="宋体" w:eastAsia="宋体" w:hAnsi="宋体" w:cs="宋体"/>
          <w:i/>
          <w:iCs/>
          <w:color w:val="221E1F"/>
          <w:w w:val="106"/>
          <w:szCs w:val="21"/>
        </w:rPr>
      </w:pPr>
      <w:r w:rsidRPr="00397420">
        <w:rPr>
          <w:rFonts w:ascii="宋体" w:eastAsia="宋体" w:hAnsi="宋体" w:cs="宋体" w:hint="eastAsia"/>
          <w:i/>
          <w:iCs/>
          <w:color w:val="221E1F"/>
          <w:w w:val="106"/>
          <w:szCs w:val="21"/>
        </w:rPr>
        <w:t>注</w:t>
      </w:r>
      <w:r w:rsidRPr="00397420">
        <w:rPr>
          <w:rFonts w:ascii="宋体" w:eastAsia="宋体" w:hAnsi="宋体" w:cs="宋体"/>
          <w:i/>
          <w:iCs/>
          <w:color w:val="221E1F"/>
          <w:w w:val="106"/>
          <w:szCs w:val="21"/>
        </w:rPr>
        <w:t>1</w:t>
      </w:r>
      <w:r w:rsidR="00397420">
        <w:rPr>
          <w:rFonts w:ascii="宋体" w:eastAsia="宋体" w:hAnsi="宋体" w:cs="宋体" w:hint="eastAsia"/>
          <w:i/>
          <w:iCs/>
          <w:color w:val="221E1F"/>
          <w:w w:val="106"/>
          <w:szCs w:val="21"/>
        </w:rPr>
        <w:t>：</w:t>
      </w:r>
      <w:r w:rsidRPr="00397420">
        <w:rPr>
          <w:rFonts w:ascii="宋体" w:eastAsia="宋体" w:hAnsi="宋体" w:cs="宋体"/>
          <w:i/>
          <w:iCs/>
          <w:color w:val="221E1F"/>
          <w:w w:val="106"/>
          <w:szCs w:val="21"/>
        </w:rPr>
        <w:t>需要注意的是，在适用强制性减排目标的情况下，实体有确保实现这些目标的主要责任。强制性指标将被视为一个实体期望达到的最低指标。</w:t>
      </w:r>
    </w:p>
    <w:p w14:paraId="38682B0F" w14:textId="5E8F141B" w:rsidR="00272C07" w:rsidRPr="00397420" w:rsidRDefault="003F3DF1" w:rsidP="00397420">
      <w:pPr>
        <w:spacing w:line="420" w:lineRule="exact"/>
        <w:ind w:leftChars="202" w:left="851" w:hanging="427"/>
        <w:rPr>
          <w:rFonts w:ascii="宋体" w:eastAsia="宋体" w:hAnsi="宋体" w:cs="宋体"/>
          <w:i/>
          <w:iCs/>
          <w:color w:val="221E1F"/>
          <w:w w:val="106"/>
          <w:szCs w:val="21"/>
        </w:rPr>
      </w:pPr>
      <w:r w:rsidRPr="00397420">
        <w:rPr>
          <w:rFonts w:ascii="宋体" w:eastAsia="宋体" w:hAnsi="宋体" w:cs="宋体"/>
          <w:i/>
          <w:iCs/>
          <w:color w:val="221E1F"/>
          <w:w w:val="106"/>
          <w:szCs w:val="21"/>
        </w:rPr>
        <w:t>注2</w:t>
      </w:r>
      <w:r w:rsidR="00930871" w:rsidRPr="00397420">
        <w:rPr>
          <w:rFonts w:ascii="宋体" w:eastAsia="宋体" w:hAnsi="宋体" w:cs="宋体"/>
          <w:i/>
          <w:iCs/>
          <w:color w:val="221E1F"/>
          <w:w w:val="106"/>
          <w:szCs w:val="21"/>
        </w:rPr>
        <w:t>：</w:t>
      </w:r>
      <w:r w:rsidRPr="00397420">
        <w:rPr>
          <w:rFonts w:ascii="宋体" w:eastAsia="宋体" w:hAnsi="宋体" w:cs="宋体"/>
          <w:i/>
          <w:iCs/>
          <w:color w:val="221E1F"/>
          <w:w w:val="106"/>
          <w:szCs w:val="21"/>
        </w:rPr>
        <w:t>外包存在。将该实体以前进行的活动转移给第三方不被视为一种削减形式，除非这真正导致温室气体排放的减少。与项目相关的。</w:t>
      </w:r>
    </w:p>
    <w:p w14:paraId="7052AB69" w14:textId="48B81D1E" w:rsidR="003F3DF1" w:rsidRPr="008B7DA1" w:rsidRDefault="00272C07" w:rsidP="00937409">
      <w:pPr>
        <w:pStyle w:val="1"/>
        <w:numPr>
          <w:ilvl w:val="0"/>
          <w:numId w:val="25"/>
        </w:numPr>
        <w:rPr>
          <w:w w:val="106"/>
        </w:rPr>
      </w:pPr>
      <w:bookmarkStart w:id="19" w:name="_Toc133485846"/>
      <w:r w:rsidRPr="008B7DA1">
        <w:rPr>
          <w:rFonts w:hint="eastAsia"/>
          <w:w w:val="106"/>
        </w:rPr>
        <w:t>剩余温室气体的抵消和减排</w:t>
      </w:r>
      <w:bookmarkEnd w:id="19"/>
    </w:p>
    <w:p w14:paraId="39481782" w14:textId="208787B6" w:rsidR="00272C07" w:rsidRPr="002C1087" w:rsidRDefault="00461627" w:rsidP="00461627">
      <w:pPr>
        <w:pStyle w:val="2"/>
        <w:rPr>
          <w:w w:val="106"/>
        </w:rPr>
      </w:pPr>
      <w:bookmarkStart w:id="20" w:name="_Toc133485847"/>
      <w:r>
        <w:rPr>
          <w:rFonts w:hint="eastAsia"/>
          <w:w w:val="106"/>
        </w:rPr>
        <w:t>9</w:t>
      </w:r>
      <w:r>
        <w:rPr>
          <w:w w:val="106"/>
        </w:rPr>
        <w:t xml:space="preserve">.1 </w:t>
      </w:r>
      <w:r w:rsidR="00272C07" w:rsidRPr="002C1087">
        <w:rPr>
          <w:w w:val="106"/>
        </w:rPr>
        <w:t>需求</w:t>
      </w:r>
      <w:bookmarkEnd w:id="20"/>
    </w:p>
    <w:p w14:paraId="691078E4" w14:textId="4185C7E2" w:rsidR="00272C07" w:rsidRPr="005A45CF" w:rsidRDefault="00272C07" w:rsidP="00937409">
      <w:pPr>
        <w:pStyle w:val="a7"/>
        <w:numPr>
          <w:ilvl w:val="2"/>
          <w:numId w:val="3"/>
        </w:numPr>
        <w:spacing w:line="420" w:lineRule="exact"/>
        <w:ind w:left="0" w:firstLineChars="0" w:firstLine="0"/>
        <w:rPr>
          <w:rFonts w:ascii="宋体" w:eastAsia="宋体" w:hAnsi="宋体" w:cs="宋体"/>
          <w:color w:val="221E1F"/>
          <w:w w:val="106"/>
          <w:sz w:val="24"/>
          <w:szCs w:val="24"/>
        </w:rPr>
      </w:pPr>
      <w:r w:rsidRPr="005A45CF">
        <w:rPr>
          <w:rFonts w:ascii="宋体" w:eastAsia="宋体" w:hAnsi="宋体" w:cs="宋体"/>
          <w:color w:val="221E1F"/>
          <w:w w:val="106"/>
          <w:sz w:val="24"/>
          <w:szCs w:val="24"/>
        </w:rPr>
        <w:t>为实现碳中和，实体应协调抵消减少的温室气体排放任务所需的碳信用额</w:t>
      </w:r>
      <w:r w:rsidR="0094434F">
        <w:rPr>
          <w:rFonts w:ascii="宋体" w:eastAsia="宋体" w:hAnsi="宋体" w:cs="宋体" w:hint="eastAsia"/>
          <w:color w:val="221E1F"/>
          <w:w w:val="106"/>
          <w:sz w:val="24"/>
          <w:szCs w:val="24"/>
        </w:rPr>
        <w:t>。</w:t>
      </w:r>
    </w:p>
    <w:p w14:paraId="59204D6C" w14:textId="4451FF7E" w:rsidR="00272C07" w:rsidRPr="005A45CF" w:rsidRDefault="00272C07" w:rsidP="00937409">
      <w:pPr>
        <w:pStyle w:val="a7"/>
        <w:numPr>
          <w:ilvl w:val="2"/>
          <w:numId w:val="3"/>
        </w:numPr>
        <w:spacing w:line="420" w:lineRule="exact"/>
        <w:ind w:left="0" w:firstLineChars="0" w:firstLine="0"/>
        <w:rPr>
          <w:rFonts w:ascii="宋体" w:eastAsia="宋体" w:hAnsi="宋体" w:cs="宋体"/>
          <w:color w:val="221E1F"/>
          <w:w w:val="106"/>
          <w:sz w:val="24"/>
          <w:szCs w:val="24"/>
        </w:rPr>
      </w:pPr>
      <w:r w:rsidRPr="005A45CF">
        <w:rPr>
          <w:rFonts w:ascii="宋体" w:eastAsia="宋体" w:hAnsi="宋体" w:cs="宋体" w:hint="eastAsia"/>
          <w:color w:val="221E1F"/>
          <w:w w:val="106"/>
          <w:sz w:val="24"/>
          <w:szCs w:val="24"/>
        </w:rPr>
        <w:t>实体应识别并记录用于实现其碳补偿的标准和方法。在所有情况下，包括使用由慈善机构支持的抵消项目的情况下，所使用的信贷的方法和类型应符合以下原则</w:t>
      </w:r>
      <w:r w:rsidR="0094434F">
        <w:rPr>
          <w:rFonts w:ascii="宋体" w:eastAsia="宋体" w:hAnsi="宋体" w:cs="宋体" w:hint="eastAsia"/>
          <w:color w:val="221E1F"/>
          <w:w w:val="106"/>
          <w:sz w:val="24"/>
          <w:szCs w:val="24"/>
        </w:rPr>
        <w:t>：</w:t>
      </w:r>
    </w:p>
    <w:p w14:paraId="521195B8" w14:textId="3DBE56BC" w:rsidR="00272C07" w:rsidRPr="005A45CF" w:rsidRDefault="0094434F" w:rsidP="00937409">
      <w:pPr>
        <w:pStyle w:val="a7"/>
        <w:numPr>
          <w:ilvl w:val="0"/>
          <w:numId w:val="17"/>
        </w:numPr>
        <w:spacing w:line="420" w:lineRule="exact"/>
        <w:ind w:firstLineChars="0"/>
        <w:rPr>
          <w:rFonts w:ascii="宋体" w:eastAsia="宋体" w:hAnsi="宋体" w:cs="宋体"/>
          <w:color w:val="221E1F"/>
          <w:w w:val="106"/>
          <w:sz w:val="24"/>
          <w:szCs w:val="24"/>
        </w:rPr>
      </w:pPr>
      <w:r>
        <w:rPr>
          <w:rFonts w:ascii="宋体" w:eastAsia="宋体" w:hAnsi="宋体" w:cs="宋体"/>
          <w:color w:val="221E1F"/>
          <w:w w:val="106"/>
          <w:sz w:val="24"/>
          <w:szCs w:val="24"/>
        </w:rPr>
        <w:t>产生的额度或放弃的额度应代表其他地方真正的额外温室气体减排</w:t>
      </w:r>
      <w:r>
        <w:rPr>
          <w:rFonts w:ascii="宋体" w:eastAsia="宋体" w:hAnsi="宋体" w:cs="宋体" w:hint="eastAsia"/>
          <w:color w:val="221E1F"/>
          <w:w w:val="106"/>
          <w:sz w:val="24"/>
          <w:szCs w:val="24"/>
        </w:rPr>
        <w:t>；</w:t>
      </w:r>
    </w:p>
    <w:p w14:paraId="61095874" w14:textId="5864B145" w:rsidR="00272C07" w:rsidRPr="005A45CF" w:rsidRDefault="00272C07" w:rsidP="00937409">
      <w:pPr>
        <w:pStyle w:val="a7"/>
        <w:numPr>
          <w:ilvl w:val="0"/>
          <w:numId w:val="17"/>
        </w:numPr>
        <w:spacing w:line="420" w:lineRule="exact"/>
        <w:ind w:firstLineChars="0"/>
        <w:rPr>
          <w:rFonts w:ascii="宋体" w:eastAsia="宋体" w:hAnsi="宋体" w:cs="宋体"/>
          <w:color w:val="221E1F"/>
          <w:w w:val="106"/>
          <w:sz w:val="24"/>
          <w:szCs w:val="24"/>
        </w:rPr>
      </w:pPr>
      <w:r w:rsidRPr="005A45CF">
        <w:rPr>
          <w:rFonts w:ascii="宋体" w:eastAsia="宋体" w:hAnsi="宋体" w:cs="宋体"/>
          <w:color w:val="221E1F"/>
          <w:w w:val="106"/>
          <w:sz w:val="24"/>
          <w:szCs w:val="24"/>
        </w:rPr>
        <w:t>交付碳信用额度的项目应符合附加性、永久性、泄漏性和重复计算的标准</w:t>
      </w:r>
      <w:r w:rsidR="0094434F">
        <w:rPr>
          <w:rFonts w:ascii="宋体" w:eastAsia="宋体" w:hAnsi="宋体" w:cs="宋体" w:hint="eastAsia"/>
          <w:color w:val="221E1F"/>
          <w:w w:val="106"/>
          <w:sz w:val="24"/>
          <w:szCs w:val="24"/>
        </w:rPr>
        <w:t>；</w:t>
      </w:r>
    </w:p>
    <w:p w14:paraId="3C6F056C" w14:textId="37A0AD79" w:rsidR="00272C07" w:rsidRPr="0094434F" w:rsidRDefault="00272C07" w:rsidP="0094434F">
      <w:pPr>
        <w:spacing w:line="420" w:lineRule="exact"/>
        <w:ind w:leftChars="202" w:left="851" w:hanging="427"/>
        <w:rPr>
          <w:rFonts w:ascii="宋体" w:eastAsia="宋体" w:hAnsi="宋体" w:cs="宋体"/>
          <w:i/>
          <w:iCs/>
          <w:color w:val="221E1F"/>
          <w:w w:val="106"/>
          <w:szCs w:val="21"/>
        </w:rPr>
      </w:pPr>
      <w:r w:rsidRPr="0094434F">
        <w:rPr>
          <w:rFonts w:ascii="宋体" w:eastAsia="宋体" w:hAnsi="宋体" w:cs="宋体" w:hint="eastAsia"/>
          <w:i/>
          <w:iCs/>
          <w:color w:val="221E1F"/>
          <w:w w:val="106"/>
          <w:szCs w:val="21"/>
        </w:rPr>
        <w:t>注</w:t>
      </w:r>
      <w:r w:rsidR="00930871" w:rsidRPr="0094434F">
        <w:rPr>
          <w:rFonts w:ascii="宋体" w:eastAsia="宋体" w:hAnsi="宋体" w:cs="宋体"/>
          <w:i/>
          <w:iCs/>
          <w:color w:val="221E1F"/>
          <w:w w:val="106"/>
          <w:szCs w:val="21"/>
        </w:rPr>
        <w:t>：</w:t>
      </w:r>
      <w:r w:rsidRPr="0094434F">
        <w:rPr>
          <w:rFonts w:ascii="宋体" w:eastAsia="宋体" w:hAnsi="宋体" w:cs="宋体"/>
          <w:i/>
          <w:iCs/>
          <w:color w:val="221E1F"/>
          <w:w w:val="106"/>
          <w:szCs w:val="21"/>
        </w:rPr>
        <w:t>有关定义，请参见《WRI项目会计温室气体议定书》和/或《WRI企业会计和报告标准》。具有附加性、持久性和重复计数性</w:t>
      </w:r>
      <w:r w:rsidR="0094434F">
        <w:rPr>
          <w:rFonts w:ascii="宋体" w:eastAsia="宋体" w:hAnsi="宋体" w:cs="宋体" w:hint="eastAsia"/>
          <w:i/>
          <w:iCs/>
          <w:color w:val="221E1F"/>
          <w:w w:val="106"/>
          <w:szCs w:val="21"/>
        </w:rPr>
        <w:t>。</w:t>
      </w:r>
    </w:p>
    <w:p w14:paraId="63262A5C" w14:textId="52985335" w:rsidR="00272C07" w:rsidRPr="005A45CF" w:rsidRDefault="0094434F" w:rsidP="00937409">
      <w:pPr>
        <w:pStyle w:val="a7"/>
        <w:numPr>
          <w:ilvl w:val="0"/>
          <w:numId w:val="17"/>
        </w:numPr>
        <w:spacing w:line="420" w:lineRule="exact"/>
        <w:ind w:firstLineChars="0"/>
        <w:rPr>
          <w:rFonts w:ascii="宋体" w:eastAsia="宋体" w:hAnsi="宋体" w:cs="宋体"/>
          <w:color w:val="221E1F"/>
          <w:w w:val="106"/>
          <w:sz w:val="24"/>
          <w:szCs w:val="24"/>
        </w:rPr>
      </w:pPr>
      <w:r>
        <w:rPr>
          <w:rFonts w:ascii="宋体" w:eastAsia="宋体" w:hAnsi="宋体" w:cs="宋体"/>
          <w:color w:val="221E1F"/>
          <w:w w:val="106"/>
          <w:sz w:val="24"/>
          <w:szCs w:val="24"/>
        </w:rPr>
        <w:t>碳信用应由独立的第三方验证机构进行验证</w:t>
      </w:r>
      <w:r>
        <w:rPr>
          <w:rFonts w:ascii="宋体" w:eastAsia="宋体" w:hAnsi="宋体" w:cs="宋体" w:hint="eastAsia"/>
          <w:color w:val="221E1F"/>
          <w:w w:val="106"/>
          <w:sz w:val="24"/>
          <w:szCs w:val="24"/>
        </w:rPr>
        <w:t>；</w:t>
      </w:r>
    </w:p>
    <w:p w14:paraId="10675FAD" w14:textId="612D1D9B" w:rsidR="00272C07" w:rsidRPr="005A45CF" w:rsidRDefault="00272C07" w:rsidP="00937409">
      <w:pPr>
        <w:pStyle w:val="a7"/>
        <w:numPr>
          <w:ilvl w:val="0"/>
          <w:numId w:val="17"/>
        </w:numPr>
        <w:spacing w:line="420" w:lineRule="exact"/>
        <w:ind w:firstLineChars="0"/>
        <w:rPr>
          <w:rFonts w:ascii="宋体" w:eastAsia="宋体" w:hAnsi="宋体" w:cs="宋体"/>
          <w:color w:val="221E1F"/>
          <w:w w:val="106"/>
          <w:sz w:val="24"/>
          <w:szCs w:val="24"/>
        </w:rPr>
      </w:pPr>
      <w:r w:rsidRPr="005A45CF">
        <w:rPr>
          <w:rFonts w:ascii="宋体" w:eastAsia="宋体" w:hAnsi="宋体" w:cs="宋体"/>
          <w:color w:val="221E1F"/>
          <w:w w:val="106"/>
          <w:sz w:val="24"/>
          <w:szCs w:val="24"/>
        </w:rPr>
        <w:t>碳补偿项目的信用只有在与碳补偿项目相关的减</w:t>
      </w:r>
      <w:proofErr w:type="gramStart"/>
      <w:r w:rsidRPr="005A45CF">
        <w:rPr>
          <w:rFonts w:ascii="宋体" w:eastAsia="宋体" w:hAnsi="宋体" w:cs="宋体"/>
          <w:color w:val="221E1F"/>
          <w:w w:val="106"/>
          <w:sz w:val="24"/>
          <w:szCs w:val="24"/>
        </w:rPr>
        <w:t>排完成</w:t>
      </w:r>
      <w:proofErr w:type="gramEnd"/>
      <w:r w:rsidRPr="005A45CF">
        <w:rPr>
          <w:rFonts w:ascii="宋体" w:eastAsia="宋体" w:hAnsi="宋体" w:cs="宋体"/>
          <w:color w:val="221E1F"/>
          <w:w w:val="106"/>
          <w:sz w:val="24"/>
          <w:szCs w:val="24"/>
        </w:rPr>
        <w:t>后才能发放</w:t>
      </w:r>
      <w:r w:rsidR="0094434F">
        <w:rPr>
          <w:rFonts w:ascii="宋体" w:eastAsia="宋体" w:hAnsi="宋体" w:cs="宋体" w:hint="eastAsia"/>
          <w:color w:val="221E1F"/>
          <w:w w:val="106"/>
          <w:sz w:val="24"/>
          <w:szCs w:val="24"/>
        </w:rPr>
        <w:t>；</w:t>
      </w:r>
    </w:p>
    <w:p w14:paraId="3D6B151F" w14:textId="018EDFD2" w:rsidR="00375416" w:rsidRPr="005A45CF" w:rsidRDefault="00272C07" w:rsidP="00937409">
      <w:pPr>
        <w:pStyle w:val="a7"/>
        <w:numPr>
          <w:ilvl w:val="0"/>
          <w:numId w:val="17"/>
        </w:numPr>
        <w:spacing w:line="420" w:lineRule="exact"/>
        <w:ind w:firstLineChars="0"/>
        <w:rPr>
          <w:rFonts w:ascii="宋体" w:eastAsia="宋体" w:hAnsi="宋体" w:cs="宋体"/>
          <w:color w:val="221E1F"/>
          <w:w w:val="106"/>
          <w:sz w:val="24"/>
          <w:szCs w:val="24"/>
        </w:rPr>
      </w:pPr>
      <w:proofErr w:type="gramStart"/>
      <w:r w:rsidRPr="005A45CF">
        <w:rPr>
          <w:rFonts w:ascii="宋体" w:eastAsia="宋体" w:hAnsi="宋体" w:cs="宋体"/>
          <w:color w:val="221E1F"/>
          <w:w w:val="106"/>
          <w:sz w:val="24"/>
          <w:szCs w:val="24"/>
        </w:rPr>
        <w:t>除活动</w:t>
      </w:r>
      <w:proofErr w:type="gramEnd"/>
      <w:r w:rsidRPr="005A45CF">
        <w:rPr>
          <w:rFonts w:ascii="宋体" w:eastAsia="宋体" w:hAnsi="宋体" w:cs="宋体"/>
          <w:color w:val="221E1F"/>
          <w:w w:val="106"/>
          <w:sz w:val="24"/>
          <w:szCs w:val="24"/>
        </w:rPr>
        <w:t>外的碳补偿项目的积分应在宣布完成日期的12个月内退出。如遇重大事件，应在合理围内尽量缩短</w:t>
      </w:r>
      <w:r w:rsidR="00375416" w:rsidRPr="005A45CF">
        <w:rPr>
          <w:rFonts w:ascii="宋体" w:eastAsia="宋体" w:hAnsi="宋体" w:cs="宋体" w:hint="eastAsia"/>
          <w:color w:val="221E1F"/>
          <w:w w:val="106"/>
          <w:sz w:val="24"/>
          <w:szCs w:val="24"/>
        </w:rPr>
        <w:t>退出</w:t>
      </w:r>
      <w:r w:rsidRPr="005A45CF">
        <w:rPr>
          <w:rFonts w:ascii="宋体" w:eastAsia="宋体" w:hAnsi="宋体" w:cs="宋体"/>
          <w:color w:val="221E1F"/>
          <w:w w:val="106"/>
          <w:sz w:val="24"/>
          <w:szCs w:val="24"/>
        </w:rPr>
        <w:t>时间，最长不超过36</w:t>
      </w:r>
      <w:r w:rsidR="0094434F">
        <w:rPr>
          <w:rFonts w:ascii="宋体" w:eastAsia="宋体" w:hAnsi="宋体" w:cs="宋体"/>
          <w:color w:val="221E1F"/>
          <w:w w:val="106"/>
          <w:sz w:val="24"/>
          <w:szCs w:val="24"/>
        </w:rPr>
        <w:t>个月</w:t>
      </w:r>
      <w:r w:rsidR="0094434F">
        <w:rPr>
          <w:rFonts w:ascii="宋体" w:eastAsia="宋体" w:hAnsi="宋体" w:cs="宋体" w:hint="eastAsia"/>
          <w:color w:val="221E1F"/>
          <w:w w:val="106"/>
          <w:sz w:val="24"/>
          <w:szCs w:val="24"/>
        </w:rPr>
        <w:t>；</w:t>
      </w:r>
    </w:p>
    <w:p w14:paraId="513014A2" w14:textId="49BE57C8" w:rsidR="00375416" w:rsidRPr="005A45CF" w:rsidRDefault="00272C07" w:rsidP="00937409">
      <w:pPr>
        <w:pStyle w:val="a7"/>
        <w:numPr>
          <w:ilvl w:val="0"/>
          <w:numId w:val="17"/>
        </w:numPr>
        <w:spacing w:line="420" w:lineRule="exact"/>
        <w:ind w:firstLineChars="0"/>
        <w:rPr>
          <w:rFonts w:ascii="宋体" w:eastAsia="宋体" w:hAnsi="宋体" w:cs="宋体"/>
          <w:color w:val="221E1F"/>
          <w:w w:val="106"/>
          <w:sz w:val="24"/>
          <w:szCs w:val="24"/>
        </w:rPr>
      </w:pPr>
      <w:r w:rsidRPr="005A45CF">
        <w:rPr>
          <w:rFonts w:ascii="宋体" w:eastAsia="宋体" w:hAnsi="宋体" w:cs="宋体" w:hint="eastAsia"/>
          <w:color w:val="221E1F"/>
          <w:w w:val="106"/>
          <w:sz w:val="24"/>
          <w:szCs w:val="24"/>
        </w:rPr>
        <w:t>碳补偿项目的信用应由登记的公开项目文件或同等的公开记录支持，这些文件应提供有关补偿项目的信息，量化方法、验证和验证程序</w:t>
      </w:r>
      <w:r w:rsidR="0094434F">
        <w:rPr>
          <w:rFonts w:ascii="宋体" w:eastAsia="宋体" w:hAnsi="宋体" w:cs="宋体" w:hint="eastAsia"/>
          <w:color w:val="221E1F"/>
          <w:w w:val="106"/>
          <w:sz w:val="24"/>
          <w:szCs w:val="24"/>
        </w:rPr>
        <w:t>；</w:t>
      </w:r>
    </w:p>
    <w:p w14:paraId="70DF2E58" w14:textId="2BC3CD86" w:rsidR="00272C07" w:rsidRPr="00985FEE" w:rsidRDefault="00272C07" w:rsidP="00937409">
      <w:pPr>
        <w:pStyle w:val="a7"/>
        <w:numPr>
          <w:ilvl w:val="0"/>
          <w:numId w:val="17"/>
        </w:numPr>
        <w:spacing w:line="420" w:lineRule="exact"/>
        <w:ind w:firstLineChars="0"/>
        <w:rPr>
          <w:rFonts w:ascii="宋体" w:eastAsia="宋体" w:hAnsi="宋体" w:cs="宋体"/>
          <w:color w:val="221E1F"/>
          <w:w w:val="106"/>
          <w:sz w:val="24"/>
          <w:szCs w:val="24"/>
        </w:rPr>
      </w:pPr>
      <w:r w:rsidRPr="005A45CF">
        <w:rPr>
          <w:rFonts w:ascii="宋体" w:eastAsia="宋体" w:hAnsi="宋体" w:cs="宋体"/>
          <w:color w:val="221E1F"/>
          <w:w w:val="106"/>
          <w:sz w:val="24"/>
          <w:szCs w:val="24"/>
        </w:rPr>
        <w:t>来自碳补偿项目的信用应储存和退出在一个独立和可信的登记处或同等的公开可用记录</w:t>
      </w:r>
      <w:r w:rsidR="00985FEE">
        <w:rPr>
          <w:rFonts w:ascii="宋体" w:eastAsia="宋体" w:hAnsi="宋体" w:cs="宋体" w:hint="eastAsia"/>
          <w:color w:val="221E1F"/>
          <w:w w:val="106"/>
          <w:sz w:val="24"/>
          <w:szCs w:val="24"/>
        </w:rPr>
        <w:t>。</w:t>
      </w:r>
    </w:p>
    <w:p w14:paraId="3D01C833" w14:textId="4F54EDB2" w:rsidR="00272C07" w:rsidRPr="005A45CF" w:rsidRDefault="00272C07" w:rsidP="00937409">
      <w:pPr>
        <w:pStyle w:val="a7"/>
        <w:numPr>
          <w:ilvl w:val="2"/>
          <w:numId w:val="3"/>
        </w:numPr>
        <w:spacing w:line="420" w:lineRule="exact"/>
        <w:ind w:left="0" w:firstLineChars="0" w:firstLine="0"/>
        <w:rPr>
          <w:rFonts w:ascii="宋体" w:eastAsia="宋体" w:hAnsi="宋体" w:cs="宋体"/>
          <w:color w:val="221E1F"/>
          <w:w w:val="106"/>
          <w:sz w:val="24"/>
          <w:szCs w:val="24"/>
        </w:rPr>
      </w:pPr>
      <w:r w:rsidRPr="005A45CF">
        <w:rPr>
          <w:rFonts w:ascii="宋体" w:eastAsia="宋体" w:hAnsi="宋体" w:cs="宋体"/>
          <w:color w:val="221E1F"/>
          <w:w w:val="106"/>
          <w:sz w:val="24"/>
          <w:szCs w:val="24"/>
        </w:rPr>
        <w:t>附件C、表C.2所列的计划可视为符合9.1.2所列原则，但也可采用其他符合这一要求的计划。各单位应确认并记录其对所选方案的使用与上述</w:t>
      </w:r>
      <w:r w:rsidRPr="005A45CF">
        <w:rPr>
          <w:rFonts w:ascii="宋体" w:eastAsia="宋体" w:hAnsi="宋体" w:cs="宋体"/>
          <w:color w:val="221E1F"/>
          <w:w w:val="106"/>
          <w:sz w:val="24"/>
          <w:szCs w:val="24"/>
        </w:rPr>
        <w:lastRenderedPageBreak/>
        <w:t>原则不冲突</w:t>
      </w:r>
    </w:p>
    <w:p w14:paraId="5994EF1C" w14:textId="5ADCD2E5" w:rsidR="00375416" w:rsidRPr="00461627" w:rsidRDefault="00461627" w:rsidP="00461627">
      <w:pPr>
        <w:pStyle w:val="2"/>
        <w:rPr>
          <w:w w:val="106"/>
        </w:rPr>
      </w:pPr>
      <w:bookmarkStart w:id="21" w:name="_Toc133485848"/>
      <w:r>
        <w:rPr>
          <w:rFonts w:hint="eastAsia"/>
          <w:w w:val="106"/>
        </w:rPr>
        <w:t>9</w:t>
      </w:r>
      <w:r>
        <w:rPr>
          <w:w w:val="106"/>
        </w:rPr>
        <w:t xml:space="preserve">.2 </w:t>
      </w:r>
      <w:r w:rsidR="00272C07" w:rsidRPr="00461627">
        <w:rPr>
          <w:w w:val="106"/>
        </w:rPr>
        <w:t>文档</w:t>
      </w:r>
      <w:bookmarkEnd w:id="21"/>
    </w:p>
    <w:p w14:paraId="1DDC48AE" w14:textId="5DBBE75F" w:rsidR="00375416" w:rsidRPr="005A45CF" w:rsidRDefault="00272C07" w:rsidP="00C801BD">
      <w:pPr>
        <w:pStyle w:val="a7"/>
        <w:spacing w:line="420" w:lineRule="exact"/>
        <w:ind w:firstLine="506"/>
        <w:rPr>
          <w:rFonts w:ascii="宋体" w:eastAsia="宋体" w:hAnsi="宋体" w:cs="宋体"/>
          <w:color w:val="221E1F"/>
          <w:w w:val="106"/>
          <w:sz w:val="24"/>
          <w:szCs w:val="24"/>
        </w:rPr>
      </w:pPr>
      <w:r w:rsidRPr="005A45CF">
        <w:rPr>
          <w:rFonts w:ascii="宋体" w:eastAsia="宋体" w:hAnsi="宋体" w:cs="宋体" w:hint="eastAsia"/>
          <w:color w:val="221E1F"/>
          <w:w w:val="106"/>
          <w:sz w:val="24"/>
          <w:szCs w:val="24"/>
        </w:rPr>
        <w:t>实体应准备证明碳补偿的文件，包括</w:t>
      </w:r>
      <w:r w:rsidR="00C801BD">
        <w:rPr>
          <w:rFonts w:ascii="宋体" w:eastAsia="宋体" w:hAnsi="宋体" w:cs="宋体" w:hint="eastAsia"/>
          <w:color w:val="221E1F"/>
          <w:w w:val="106"/>
          <w:sz w:val="24"/>
          <w:szCs w:val="24"/>
        </w:rPr>
        <w:t>：</w:t>
      </w:r>
    </w:p>
    <w:p w14:paraId="4259BD1B" w14:textId="25197730" w:rsidR="00375416" w:rsidRPr="005A45CF" w:rsidRDefault="00272C07" w:rsidP="00937409">
      <w:pPr>
        <w:pStyle w:val="a7"/>
        <w:numPr>
          <w:ilvl w:val="0"/>
          <w:numId w:val="18"/>
        </w:numPr>
        <w:spacing w:line="420" w:lineRule="exact"/>
        <w:ind w:firstLineChars="0"/>
        <w:rPr>
          <w:rFonts w:ascii="宋体" w:eastAsia="宋体" w:hAnsi="宋体" w:cs="宋体"/>
          <w:color w:val="221E1F"/>
          <w:w w:val="106"/>
          <w:sz w:val="24"/>
          <w:szCs w:val="24"/>
        </w:rPr>
      </w:pPr>
      <w:r w:rsidRPr="005A45CF">
        <w:rPr>
          <w:rFonts w:ascii="宋体" w:eastAsia="宋体" w:hAnsi="宋体" w:cs="宋体"/>
          <w:color w:val="221E1F"/>
          <w:w w:val="106"/>
          <w:sz w:val="24"/>
          <w:szCs w:val="24"/>
        </w:rPr>
        <w:t>哪些温室气体排放已被抵消</w:t>
      </w:r>
      <w:r w:rsidR="00930871">
        <w:rPr>
          <w:rFonts w:ascii="宋体" w:eastAsia="宋体" w:hAnsi="宋体" w:cs="宋体"/>
          <w:color w:val="221E1F"/>
          <w:w w:val="106"/>
          <w:sz w:val="24"/>
          <w:szCs w:val="24"/>
        </w:rPr>
        <w:t>：</w:t>
      </w:r>
    </w:p>
    <w:p w14:paraId="1D5D1733" w14:textId="2A43E426" w:rsidR="00C801BD" w:rsidRDefault="00272C07" w:rsidP="00937409">
      <w:pPr>
        <w:pStyle w:val="a7"/>
        <w:numPr>
          <w:ilvl w:val="0"/>
          <w:numId w:val="18"/>
        </w:numPr>
        <w:spacing w:line="420" w:lineRule="exact"/>
        <w:ind w:firstLineChars="0"/>
        <w:rPr>
          <w:rFonts w:ascii="宋体" w:eastAsia="宋体" w:hAnsi="宋体" w:cs="宋体"/>
          <w:color w:val="221E1F"/>
          <w:w w:val="106"/>
          <w:sz w:val="24"/>
          <w:szCs w:val="24"/>
        </w:rPr>
      </w:pPr>
      <w:r w:rsidRPr="005A45CF">
        <w:rPr>
          <w:rFonts w:ascii="宋体" w:eastAsia="宋体" w:hAnsi="宋体" w:cs="宋体"/>
          <w:color w:val="221E1F"/>
          <w:w w:val="106"/>
          <w:sz w:val="24"/>
          <w:szCs w:val="24"/>
        </w:rPr>
        <w:t>实际需要的碳信用额</w:t>
      </w:r>
      <w:r w:rsidR="00C801BD">
        <w:rPr>
          <w:rFonts w:ascii="宋体" w:eastAsia="宋体" w:hAnsi="宋体" w:cs="宋体" w:hint="eastAsia"/>
          <w:color w:val="221E1F"/>
          <w:w w:val="106"/>
          <w:sz w:val="24"/>
          <w:szCs w:val="24"/>
        </w:rPr>
        <w:t>；</w:t>
      </w:r>
    </w:p>
    <w:p w14:paraId="2F5A4D7A" w14:textId="77777777" w:rsidR="00E43A06" w:rsidRDefault="00272C07" w:rsidP="00937409">
      <w:pPr>
        <w:pStyle w:val="a7"/>
        <w:numPr>
          <w:ilvl w:val="0"/>
          <w:numId w:val="18"/>
        </w:numPr>
        <w:spacing w:line="420" w:lineRule="exact"/>
        <w:ind w:firstLineChars="0"/>
        <w:rPr>
          <w:rFonts w:ascii="宋体" w:eastAsia="宋体" w:hAnsi="宋体" w:cs="宋体"/>
          <w:color w:val="221E1F"/>
          <w:w w:val="106"/>
          <w:sz w:val="24"/>
          <w:szCs w:val="24"/>
        </w:rPr>
      </w:pPr>
      <w:proofErr w:type="gramStart"/>
      <w:r w:rsidRPr="00E43A06">
        <w:rPr>
          <w:rFonts w:ascii="宋体" w:eastAsia="宋体" w:hAnsi="宋体" w:cs="宋体"/>
          <w:color w:val="221E1F"/>
          <w:w w:val="106"/>
          <w:sz w:val="24"/>
          <w:szCs w:val="24"/>
        </w:rPr>
        <w:t>抵销</w:t>
      </w:r>
      <w:proofErr w:type="gramEnd"/>
      <w:r w:rsidRPr="00E43A06">
        <w:rPr>
          <w:rFonts w:ascii="宋体" w:eastAsia="宋体" w:hAnsi="宋体" w:cs="宋体"/>
          <w:color w:val="221E1F"/>
          <w:w w:val="106"/>
          <w:sz w:val="24"/>
          <w:szCs w:val="24"/>
        </w:rPr>
        <w:t>的类型和涉及的项目</w:t>
      </w:r>
      <w:r w:rsidR="00E43A06">
        <w:rPr>
          <w:rFonts w:ascii="宋体" w:eastAsia="宋体" w:hAnsi="宋体" w:cs="宋体" w:hint="eastAsia"/>
          <w:color w:val="221E1F"/>
          <w:w w:val="106"/>
          <w:sz w:val="24"/>
          <w:szCs w:val="24"/>
        </w:rPr>
        <w:t>；</w:t>
      </w:r>
    </w:p>
    <w:p w14:paraId="7D837DFD" w14:textId="348DDFBE" w:rsidR="00375416" w:rsidRPr="00E43A06" w:rsidRDefault="00272C07" w:rsidP="00937409">
      <w:pPr>
        <w:pStyle w:val="a7"/>
        <w:numPr>
          <w:ilvl w:val="0"/>
          <w:numId w:val="18"/>
        </w:numPr>
        <w:spacing w:line="420" w:lineRule="exact"/>
        <w:ind w:firstLineChars="0"/>
        <w:rPr>
          <w:rFonts w:ascii="宋体" w:eastAsia="宋体" w:hAnsi="宋体" w:cs="宋体"/>
          <w:color w:val="221E1F"/>
          <w:w w:val="106"/>
          <w:sz w:val="24"/>
          <w:szCs w:val="24"/>
        </w:rPr>
      </w:pPr>
      <w:r w:rsidRPr="00E43A06">
        <w:rPr>
          <w:rFonts w:ascii="宋体" w:eastAsia="宋体" w:hAnsi="宋体" w:cs="宋体"/>
          <w:color w:val="221E1F"/>
          <w:w w:val="106"/>
          <w:sz w:val="24"/>
          <w:szCs w:val="24"/>
        </w:rPr>
        <w:t>确认碳</w:t>
      </w:r>
      <w:proofErr w:type="gramStart"/>
      <w:r w:rsidRPr="00E43A06">
        <w:rPr>
          <w:rFonts w:ascii="宋体" w:eastAsia="宋体" w:hAnsi="宋体" w:cs="宋体"/>
          <w:color w:val="221E1F"/>
          <w:w w:val="106"/>
          <w:sz w:val="24"/>
          <w:szCs w:val="24"/>
        </w:rPr>
        <w:t>抵销</w:t>
      </w:r>
      <w:proofErr w:type="gramEnd"/>
      <w:r w:rsidRPr="00E43A06">
        <w:rPr>
          <w:rFonts w:ascii="宋体" w:eastAsia="宋体" w:hAnsi="宋体" w:cs="宋体"/>
          <w:color w:val="221E1F"/>
          <w:w w:val="106"/>
          <w:sz w:val="24"/>
          <w:szCs w:val="24"/>
        </w:rPr>
        <w:t>方案是按照其规定使用的，并且与</w:t>
      </w:r>
      <w:r w:rsidR="00E43A06">
        <w:rPr>
          <w:rFonts w:ascii="宋体" w:eastAsia="宋体" w:hAnsi="宋体" w:cs="宋体"/>
          <w:color w:val="221E1F"/>
          <w:w w:val="106"/>
          <w:sz w:val="24"/>
          <w:szCs w:val="24"/>
        </w:rPr>
        <w:t>9.1.2</w:t>
      </w:r>
      <w:r w:rsidR="00E43A06">
        <w:rPr>
          <w:rFonts w:ascii="宋体" w:eastAsia="宋体" w:hAnsi="宋体" w:cs="宋体" w:hint="eastAsia"/>
          <w:color w:val="221E1F"/>
          <w:w w:val="106"/>
          <w:sz w:val="24"/>
          <w:szCs w:val="24"/>
        </w:rPr>
        <w:t>中</w:t>
      </w:r>
      <w:r w:rsidRPr="00E43A06">
        <w:rPr>
          <w:rFonts w:ascii="宋体" w:eastAsia="宋体" w:hAnsi="宋体" w:cs="宋体"/>
          <w:color w:val="221E1F"/>
          <w:w w:val="106"/>
          <w:sz w:val="24"/>
          <w:szCs w:val="24"/>
        </w:rPr>
        <w:t>设定的原则没有冲突</w:t>
      </w:r>
      <w:r w:rsidR="00C801BD" w:rsidRPr="00E43A06">
        <w:rPr>
          <w:rFonts w:ascii="宋体" w:eastAsia="宋体" w:hAnsi="宋体" w:cs="宋体" w:hint="eastAsia"/>
          <w:color w:val="221E1F"/>
          <w:w w:val="106"/>
          <w:sz w:val="24"/>
          <w:szCs w:val="24"/>
        </w:rPr>
        <w:t>；</w:t>
      </w:r>
    </w:p>
    <w:p w14:paraId="3C5C4276" w14:textId="77777777" w:rsidR="00E43A06" w:rsidRDefault="00272C07" w:rsidP="00937409">
      <w:pPr>
        <w:pStyle w:val="a7"/>
        <w:numPr>
          <w:ilvl w:val="0"/>
          <w:numId w:val="18"/>
        </w:numPr>
        <w:spacing w:line="420" w:lineRule="exact"/>
        <w:ind w:firstLineChars="0"/>
        <w:rPr>
          <w:rFonts w:ascii="宋体" w:eastAsia="宋体" w:hAnsi="宋体" w:cs="宋体"/>
          <w:color w:val="221E1F"/>
          <w:w w:val="106"/>
          <w:sz w:val="24"/>
          <w:szCs w:val="24"/>
        </w:rPr>
      </w:pPr>
      <w:r w:rsidRPr="005A45CF">
        <w:rPr>
          <w:rFonts w:ascii="宋体" w:eastAsia="宋体" w:hAnsi="宋体" w:cs="宋体" w:hint="eastAsia"/>
          <w:color w:val="221E1F"/>
          <w:w w:val="106"/>
          <w:sz w:val="24"/>
          <w:szCs w:val="24"/>
        </w:rPr>
        <w:t>使用的碳信用额的数量和类型，信用</w:t>
      </w:r>
      <w:proofErr w:type="gramStart"/>
      <w:r w:rsidRPr="005A45CF">
        <w:rPr>
          <w:rFonts w:ascii="宋体" w:eastAsia="宋体" w:hAnsi="宋体" w:cs="宋体" w:hint="eastAsia"/>
          <w:color w:val="221E1F"/>
          <w:w w:val="106"/>
          <w:sz w:val="24"/>
          <w:szCs w:val="24"/>
        </w:rPr>
        <w:t>额产生</w:t>
      </w:r>
      <w:proofErr w:type="gramEnd"/>
      <w:r w:rsidRPr="005A45CF">
        <w:rPr>
          <w:rFonts w:ascii="宋体" w:eastAsia="宋体" w:hAnsi="宋体" w:cs="宋体" w:hint="eastAsia"/>
          <w:color w:val="221E1F"/>
          <w:w w:val="106"/>
          <w:sz w:val="24"/>
          <w:szCs w:val="24"/>
        </w:rPr>
        <w:t>的时间和</w:t>
      </w:r>
      <w:r w:rsidR="00375416" w:rsidRPr="005A45CF">
        <w:rPr>
          <w:rFonts w:ascii="宋体" w:eastAsia="宋体" w:hAnsi="宋体" w:cs="宋体" w:hint="eastAsia"/>
          <w:color w:val="221E1F"/>
          <w:w w:val="106"/>
          <w:sz w:val="24"/>
          <w:szCs w:val="24"/>
        </w:rPr>
        <w:t>退出</w:t>
      </w:r>
      <w:r w:rsidR="00E43A06">
        <w:rPr>
          <w:rFonts w:ascii="宋体" w:eastAsia="宋体" w:hAnsi="宋体" w:cs="宋体" w:hint="eastAsia"/>
          <w:color w:val="221E1F"/>
          <w:w w:val="106"/>
          <w:sz w:val="24"/>
          <w:szCs w:val="24"/>
        </w:rPr>
        <w:t>日期；</w:t>
      </w:r>
    </w:p>
    <w:p w14:paraId="10F8D6E5" w14:textId="71E35C8F" w:rsidR="00C801BD" w:rsidRPr="00E43A06" w:rsidRDefault="00272C07" w:rsidP="00937409">
      <w:pPr>
        <w:pStyle w:val="a7"/>
        <w:numPr>
          <w:ilvl w:val="0"/>
          <w:numId w:val="18"/>
        </w:numPr>
        <w:spacing w:line="420" w:lineRule="exact"/>
        <w:ind w:firstLineChars="0"/>
        <w:rPr>
          <w:rFonts w:ascii="宋体" w:eastAsia="宋体" w:hAnsi="宋体" w:cs="宋体"/>
          <w:color w:val="221E1F"/>
          <w:w w:val="106"/>
          <w:sz w:val="24"/>
          <w:szCs w:val="24"/>
        </w:rPr>
      </w:pPr>
      <w:r w:rsidRPr="005A45CF">
        <w:rPr>
          <w:rFonts w:ascii="宋体" w:eastAsia="宋体" w:hAnsi="宋体" w:cs="宋体" w:hint="eastAsia"/>
          <w:color w:val="221E1F"/>
          <w:w w:val="106"/>
          <w:sz w:val="24"/>
          <w:szCs w:val="24"/>
        </w:rPr>
        <w:t>有关碳信用额退出</w:t>
      </w:r>
      <w:r w:rsidRPr="005A45CF">
        <w:rPr>
          <w:rFonts w:ascii="宋体" w:eastAsia="宋体" w:hAnsi="宋体" w:cs="宋体"/>
          <w:color w:val="221E1F"/>
          <w:w w:val="106"/>
          <w:sz w:val="24"/>
          <w:szCs w:val="24"/>
        </w:rPr>
        <w:t>/取消的信息足以防止其被他人使用，包括一个链接到该信用额</w:t>
      </w:r>
      <w:r w:rsidR="00375416" w:rsidRPr="005A45CF">
        <w:rPr>
          <w:rFonts w:ascii="宋体" w:eastAsia="宋体" w:hAnsi="宋体" w:cs="宋体" w:hint="eastAsia"/>
          <w:color w:val="221E1F"/>
          <w:w w:val="106"/>
          <w:sz w:val="24"/>
          <w:szCs w:val="24"/>
        </w:rPr>
        <w:t>在</w:t>
      </w:r>
      <w:r w:rsidRPr="005A45CF">
        <w:rPr>
          <w:rFonts w:ascii="宋体" w:eastAsia="宋体" w:hAnsi="宋体" w:cs="宋体"/>
          <w:color w:val="221E1F"/>
          <w:w w:val="106"/>
          <w:sz w:val="24"/>
          <w:szCs w:val="24"/>
        </w:rPr>
        <w:t>退出</w:t>
      </w:r>
      <w:r w:rsidR="00375416" w:rsidRPr="005A45CF">
        <w:rPr>
          <w:rFonts w:ascii="宋体" w:eastAsia="宋体" w:hAnsi="宋体" w:cs="宋体" w:hint="eastAsia"/>
          <w:color w:val="221E1F"/>
          <w:w w:val="106"/>
          <w:sz w:val="24"/>
          <w:szCs w:val="24"/>
        </w:rPr>
        <w:t>后</w:t>
      </w:r>
      <w:r w:rsidRPr="005A45CF">
        <w:rPr>
          <w:rFonts w:ascii="宋体" w:eastAsia="宋体" w:hAnsi="宋体" w:cs="宋体"/>
          <w:color w:val="221E1F"/>
          <w:w w:val="106"/>
          <w:sz w:val="24"/>
          <w:szCs w:val="24"/>
        </w:rPr>
        <w:t>的登记处。</w:t>
      </w:r>
    </w:p>
    <w:p w14:paraId="373F724B" w14:textId="332C62C4" w:rsidR="00272C07" w:rsidRPr="008B7DA1" w:rsidRDefault="00C005B7" w:rsidP="00937409">
      <w:pPr>
        <w:pStyle w:val="1"/>
        <w:numPr>
          <w:ilvl w:val="0"/>
          <w:numId w:val="25"/>
        </w:numPr>
        <w:tabs>
          <w:tab w:val="left" w:pos="567"/>
        </w:tabs>
        <w:rPr>
          <w:w w:val="106"/>
        </w:rPr>
      </w:pPr>
      <w:bookmarkStart w:id="22" w:name="_Toc133485849"/>
      <w:r w:rsidRPr="008B7DA1">
        <w:rPr>
          <w:rFonts w:hint="eastAsia"/>
          <w:w w:val="106"/>
        </w:rPr>
        <w:t>关于碳中和的明确声明</w:t>
      </w:r>
      <w:bookmarkEnd w:id="22"/>
    </w:p>
    <w:p w14:paraId="3BF22A8D" w14:textId="03428156" w:rsidR="00C005B7" w:rsidRPr="003D7689" w:rsidRDefault="003D7689" w:rsidP="00461627">
      <w:pPr>
        <w:pStyle w:val="2"/>
        <w:rPr>
          <w:w w:val="106"/>
        </w:rPr>
      </w:pPr>
      <w:bookmarkStart w:id="23" w:name="_Toc133485850"/>
      <w:r>
        <w:rPr>
          <w:rFonts w:hint="eastAsia"/>
          <w:w w:val="106"/>
        </w:rPr>
        <w:t>1</w:t>
      </w:r>
      <w:r>
        <w:rPr>
          <w:w w:val="106"/>
        </w:rPr>
        <w:t xml:space="preserve">0.1 </w:t>
      </w:r>
      <w:r w:rsidR="00C005B7" w:rsidRPr="003D7689">
        <w:rPr>
          <w:rFonts w:hint="eastAsia"/>
          <w:w w:val="106"/>
        </w:rPr>
        <w:t>总则</w:t>
      </w:r>
      <w:bookmarkEnd w:id="23"/>
    </w:p>
    <w:p w14:paraId="55C00A81" w14:textId="3BF244F8" w:rsidR="00C005B7" w:rsidRPr="00851894" w:rsidRDefault="00C005B7" w:rsidP="00851894">
      <w:pPr>
        <w:spacing w:beforeLines="50" w:before="156" w:afterLines="50" w:after="156" w:line="420" w:lineRule="exact"/>
        <w:ind w:firstLineChars="200" w:firstLine="506"/>
        <w:rPr>
          <w:rFonts w:ascii="宋体" w:eastAsia="宋体" w:hAnsi="宋体" w:cs="宋体"/>
          <w:color w:val="221E1F"/>
          <w:w w:val="106"/>
          <w:sz w:val="24"/>
          <w:szCs w:val="24"/>
        </w:rPr>
      </w:pPr>
      <w:r w:rsidRPr="00851894">
        <w:rPr>
          <w:rFonts w:ascii="宋体" w:eastAsia="宋体" w:hAnsi="宋体" w:cs="宋体" w:hint="eastAsia"/>
          <w:color w:val="221E1F"/>
          <w:w w:val="106"/>
          <w:sz w:val="24"/>
          <w:szCs w:val="24"/>
        </w:rPr>
        <w:t>按照本标准制度</w:t>
      </w:r>
      <w:r w:rsidR="00965019" w:rsidRPr="00851894">
        <w:rPr>
          <w:rFonts w:ascii="宋体" w:eastAsia="宋体" w:hAnsi="宋体" w:cs="宋体" w:hint="eastAsia"/>
          <w:color w:val="221E1F"/>
          <w:w w:val="106"/>
          <w:sz w:val="24"/>
          <w:szCs w:val="24"/>
        </w:rPr>
        <w:t>做出</w:t>
      </w:r>
      <w:r w:rsidRPr="00851894">
        <w:rPr>
          <w:rFonts w:ascii="宋体" w:eastAsia="宋体" w:hAnsi="宋体" w:cs="宋体" w:hint="eastAsia"/>
          <w:color w:val="221E1F"/>
          <w:w w:val="106"/>
          <w:sz w:val="24"/>
          <w:szCs w:val="24"/>
        </w:rPr>
        <w:t>的申报，应明确以</w:t>
      </w:r>
      <w:r w:rsidRPr="00851894">
        <w:rPr>
          <w:rFonts w:ascii="宋体" w:eastAsia="宋体" w:hAnsi="宋体" w:cs="宋体"/>
          <w:color w:val="221E1F"/>
          <w:w w:val="106"/>
          <w:sz w:val="24"/>
          <w:szCs w:val="24"/>
        </w:rPr>
        <w:t>10.4规定的与该申报有关的形式</w:t>
      </w:r>
      <w:r w:rsidR="00965019" w:rsidRPr="00851894">
        <w:rPr>
          <w:rFonts w:ascii="宋体" w:eastAsia="宋体" w:hAnsi="宋体" w:cs="宋体"/>
          <w:color w:val="221E1F"/>
          <w:w w:val="106"/>
          <w:sz w:val="24"/>
          <w:szCs w:val="24"/>
        </w:rPr>
        <w:t>做出</w:t>
      </w:r>
      <w:r w:rsidRPr="00851894">
        <w:rPr>
          <w:rFonts w:ascii="宋体" w:eastAsia="宋体" w:hAnsi="宋体" w:cs="宋体"/>
          <w:color w:val="221E1F"/>
          <w:w w:val="106"/>
          <w:sz w:val="24"/>
          <w:szCs w:val="24"/>
        </w:rPr>
        <w:t>。实体应将该明确声明作为相关QES的一部分予以公布(见10.5)。</w:t>
      </w:r>
    </w:p>
    <w:p w14:paraId="106BFB7C" w14:textId="2BE0F1F4" w:rsidR="00965019" w:rsidRPr="005A45CF" w:rsidRDefault="00C005B7" w:rsidP="00851894">
      <w:pPr>
        <w:spacing w:beforeLines="50" w:before="156" w:afterLines="50" w:after="156" w:line="420" w:lineRule="exact"/>
        <w:ind w:firstLineChars="200" w:firstLine="506"/>
        <w:rPr>
          <w:rFonts w:ascii="宋体" w:eastAsia="宋体" w:hAnsi="宋体" w:cs="宋体"/>
          <w:color w:val="221E1F"/>
          <w:w w:val="106"/>
          <w:sz w:val="24"/>
          <w:szCs w:val="24"/>
        </w:rPr>
      </w:pPr>
      <w:r w:rsidRPr="005A45CF">
        <w:rPr>
          <w:rFonts w:ascii="宋体" w:eastAsia="宋体" w:hAnsi="宋体" w:cs="宋体" w:hint="eastAsia"/>
          <w:color w:val="221E1F"/>
          <w:w w:val="106"/>
          <w:sz w:val="24"/>
          <w:szCs w:val="24"/>
        </w:rPr>
        <w:t>声明应由有关实体的高级代表</w:t>
      </w:r>
      <w:r w:rsidRPr="005A45CF">
        <w:rPr>
          <w:rFonts w:ascii="宋体" w:eastAsia="宋体" w:hAnsi="宋体" w:cs="宋体"/>
          <w:color w:val="221E1F"/>
          <w:w w:val="106"/>
          <w:sz w:val="24"/>
          <w:szCs w:val="24"/>
        </w:rPr>
        <w:t>(如公司的首席执行官)签署并注明日期</w:t>
      </w:r>
      <w:r w:rsidR="00930871">
        <w:rPr>
          <w:rFonts w:ascii="宋体" w:eastAsia="宋体" w:hAnsi="宋体" w:cs="宋体"/>
          <w:color w:val="221E1F"/>
          <w:w w:val="106"/>
          <w:sz w:val="24"/>
          <w:szCs w:val="24"/>
        </w:rPr>
        <w:t>；</w:t>
      </w:r>
      <w:r w:rsidRPr="005A45CF">
        <w:rPr>
          <w:rFonts w:ascii="宋体" w:eastAsia="宋体" w:hAnsi="宋体" w:cs="宋体"/>
          <w:color w:val="221E1F"/>
          <w:w w:val="106"/>
          <w:sz w:val="24"/>
          <w:szCs w:val="24"/>
        </w:rPr>
        <w:t>如该</w:t>
      </w:r>
      <w:r w:rsidRPr="005A45CF">
        <w:rPr>
          <w:rFonts w:ascii="宋体" w:eastAsia="宋体" w:hAnsi="宋体" w:cs="宋体" w:hint="eastAsia"/>
          <w:color w:val="221E1F"/>
          <w:w w:val="106"/>
          <w:sz w:val="24"/>
          <w:szCs w:val="24"/>
        </w:rPr>
        <w:t>项目</w:t>
      </w:r>
      <w:r w:rsidRPr="005A45CF">
        <w:rPr>
          <w:rFonts w:ascii="宋体" w:eastAsia="宋体" w:hAnsi="宋体" w:cs="宋体"/>
          <w:color w:val="221E1F"/>
          <w:w w:val="106"/>
          <w:sz w:val="24"/>
          <w:szCs w:val="24"/>
        </w:rPr>
        <w:t>是较大实体的一个部门，则为部门主任</w:t>
      </w:r>
      <w:r w:rsidR="00930871">
        <w:rPr>
          <w:rFonts w:ascii="宋体" w:eastAsia="宋体" w:hAnsi="宋体" w:cs="宋体"/>
          <w:color w:val="221E1F"/>
          <w:w w:val="106"/>
          <w:sz w:val="24"/>
          <w:szCs w:val="24"/>
        </w:rPr>
        <w:t>；</w:t>
      </w:r>
    </w:p>
    <w:p w14:paraId="58BF19B1" w14:textId="77777777" w:rsidR="00965019" w:rsidRPr="00746FFA" w:rsidRDefault="00965019" w:rsidP="00746FFA">
      <w:pPr>
        <w:spacing w:line="420" w:lineRule="exact"/>
        <w:ind w:leftChars="202" w:left="851" w:hanging="427"/>
        <w:rPr>
          <w:rFonts w:ascii="宋体" w:eastAsia="宋体" w:hAnsi="宋体" w:cs="宋体"/>
          <w:i/>
          <w:iCs/>
          <w:color w:val="221E1F"/>
          <w:w w:val="106"/>
          <w:szCs w:val="21"/>
        </w:rPr>
      </w:pPr>
      <w:r w:rsidRPr="00746FFA">
        <w:rPr>
          <w:rFonts w:ascii="宋体" w:eastAsia="宋体" w:hAnsi="宋体" w:cs="宋体" w:hint="eastAsia"/>
          <w:i/>
          <w:iCs/>
          <w:color w:val="221E1F"/>
          <w:w w:val="106"/>
          <w:szCs w:val="21"/>
        </w:rPr>
        <w:t>注：</w:t>
      </w:r>
      <w:r w:rsidR="00C005B7" w:rsidRPr="00746FFA">
        <w:rPr>
          <w:rFonts w:ascii="宋体" w:eastAsia="宋体" w:hAnsi="宋体" w:cs="宋体"/>
          <w:i/>
          <w:iCs/>
          <w:color w:val="221E1F"/>
          <w:w w:val="106"/>
          <w:szCs w:val="21"/>
        </w:rPr>
        <w:t>根据BS EN ISOIIEC 17000符合性评估-词汇和一般原则中给出的相关定义，术语“认证”在本PAS中用于描述由独立的第三方认证机构颁发</w:t>
      </w:r>
      <w:r w:rsidR="00C005B7" w:rsidRPr="00746FFA">
        <w:rPr>
          <w:rFonts w:ascii="宋体" w:eastAsia="宋体" w:hAnsi="宋体" w:cs="宋体" w:hint="eastAsia"/>
          <w:i/>
          <w:iCs/>
          <w:color w:val="221E1F"/>
          <w:w w:val="106"/>
          <w:szCs w:val="21"/>
        </w:rPr>
        <w:t>的</w:t>
      </w:r>
      <w:r w:rsidR="00C005B7" w:rsidRPr="00746FFA">
        <w:rPr>
          <w:rFonts w:ascii="宋体" w:eastAsia="宋体" w:hAnsi="宋体" w:cs="宋体"/>
          <w:i/>
          <w:iCs/>
          <w:color w:val="221E1F"/>
          <w:w w:val="106"/>
          <w:szCs w:val="21"/>
        </w:rPr>
        <w:t>认证文件。“声明”一词，</w:t>
      </w:r>
      <w:r w:rsidR="00C005B7" w:rsidRPr="00746FFA">
        <w:rPr>
          <w:rFonts w:ascii="宋体" w:eastAsia="宋体" w:hAnsi="宋体" w:cs="宋体" w:hint="eastAsia"/>
          <w:i/>
          <w:iCs/>
          <w:color w:val="221E1F"/>
          <w:w w:val="106"/>
          <w:szCs w:val="21"/>
        </w:rPr>
        <w:t>应</w:t>
      </w:r>
      <w:r w:rsidR="00C005B7" w:rsidRPr="00746FFA">
        <w:rPr>
          <w:rFonts w:ascii="宋体" w:eastAsia="宋体" w:hAnsi="宋体" w:cs="宋体"/>
          <w:i/>
          <w:iCs/>
          <w:color w:val="221E1F"/>
          <w:w w:val="106"/>
          <w:szCs w:val="21"/>
        </w:rPr>
        <w:t>适当地限定，</w:t>
      </w:r>
      <w:r w:rsidR="00C005B7" w:rsidRPr="00746FFA">
        <w:rPr>
          <w:rFonts w:ascii="宋体" w:eastAsia="宋体" w:hAnsi="宋体" w:cs="宋体" w:hint="eastAsia"/>
          <w:i/>
          <w:iCs/>
          <w:color w:val="221E1F"/>
          <w:w w:val="106"/>
          <w:szCs w:val="21"/>
        </w:rPr>
        <w:t>并</w:t>
      </w:r>
      <w:r w:rsidR="00C005B7" w:rsidRPr="00746FFA">
        <w:rPr>
          <w:rFonts w:ascii="宋体" w:eastAsia="宋体" w:hAnsi="宋体" w:cs="宋体"/>
          <w:i/>
          <w:iCs/>
          <w:color w:val="221E1F"/>
          <w:w w:val="106"/>
          <w:szCs w:val="21"/>
        </w:rPr>
        <w:t>用于确定接受此PAS的其他备选方案</w:t>
      </w:r>
    </w:p>
    <w:p w14:paraId="243A821B" w14:textId="6C6CE3AC" w:rsidR="00965019" w:rsidRPr="005A45CF" w:rsidRDefault="00965019" w:rsidP="00667D02">
      <w:pPr>
        <w:spacing w:beforeLines="50" w:before="156" w:afterLines="50" w:after="156" w:line="420" w:lineRule="exact"/>
        <w:ind w:firstLineChars="200" w:firstLine="506"/>
        <w:rPr>
          <w:rFonts w:ascii="宋体" w:eastAsia="宋体" w:hAnsi="宋体" w:cs="宋体"/>
          <w:i/>
          <w:iCs/>
          <w:color w:val="221E1F"/>
          <w:w w:val="106"/>
          <w:sz w:val="24"/>
          <w:szCs w:val="24"/>
        </w:rPr>
      </w:pPr>
      <w:r w:rsidRPr="005A45CF">
        <w:rPr>
          <w:rFonts w:ascii="宋体" w:eastAsia="宋体" w:hAnsi="宋体" w:cs="宋体" w:hint="eastAsia"/>
          <w:color w:val="221E1F"/>
          <w:w w:val="106"/>
          <w:sz w:val="24"/>
          <w:szCs w:val="24"/>
        </w:rPr>
        <w:t>做出</w:t>
      </w:r>
      <w:r w:rsidR="00C005B7" w:rsidRPr="005A45CF">
        <w:rPr>
          <w:rFonts w:ascii="宋体" w:eastAsia="宋体" w:hAnsi="宋体" w:cs="宋体" w:hint="eastAsia"/>
          <w:color w:val="221E1F"/>
          <w:w w:val="106"/>
          <w:sz w:val="24"/>
          <w:szCs w:val="24"/>
        </w:rPr>
        <w:t>明确符合本PAS的声明</w:t>
      </w:r>
      <w:r w:rsidR="00C005B7" w:rsidRPr="005A45CF">
        <w:rPr>
          <w:rFonts w:ascii="宋体" w:eastAsia="宋体" w:hAnsi="宋体" w:cs="宋体"/>
          <w:color w:val="221E1F"/>
          <w:w w:val="106"/>
          <w:sz w:val="24"/>
          <w:szCs w:val="24"/>
        </w:rPr>
        <w:t>的实体，如有需要，可在广告和其他宣传材料中发表一份声明，代表其明确声明(代表声明)(</w:t>
      </w:r>
      <w:r w:rsidR="00E25285">
        <w:rPr>
          <w:rFonts w:ascii="宋体" w:eastAsia="宋体" w:hAnsi="宋体" w:cs="宋体"/>
          <w:color w:val="221E1F"/>
          <w:w w:val="106"/>
          <w:sz w:val="24"/>
          <w:szCs w:val="24"/>
        </w:rPr>
        <w:t>见</w:t>
      </w:r>
      <w:r w:rsidR="00E25285">
        <w:rPr>
          <w:rFonts w:ascii="宋体" w:eastAsia="宋体" w:hAnsi="宋体" w:cs="宋体" w:hint="eastAsia"/>
          <w:color w:val="221E1F"/>
          <w:w w:val="106"/>
          <w:sz w:val="24"/>
          <w:szCs w:val="24"/>
        </w:rPr>
        <w:t>附录</w:t>
      </w:r>
      <w:r w:rsidR="00E25285">
        <w:rPr>
          <w:rFonts w:ascii="宋体" w:eastAsia="宋体" w:hAnsi="宋体" w:cs="宋体"/>
          <w:color w:val="221E1F"/>
          <w:w w:val="106"/>
          <w:sz w:val="24"/>
          <w:szCs w:val="24"/>
        </w:rPr>
        <w:t>A</w:t>
      </w:r>
      <w:r w:rsidR="00C005B7" w:rsidRPr="005A45CF">
        <w:rPr>
          <w:rFonts w:ascii="宋体" w:eastAsia="宋体" w:hAnsi="宋体" w:cs="宋体"/>
          <w:color w:val="221E1F"/>
          <w:w w:val="106"/>
          <w:sz w:val="24"/>
          <w:szCs w:val="24"/>
        </w:rPr>
        <w:t>，表</w:t>
      </w:r>
      <w:r w:rsidR="00E25285">
        <w:rPr>
          <w:rFonts w:ascii="宋体" w:eastAsia="宋体" w:hAnsi="宋体" w:cs="宋体" w:hint="eastAsia"/>
          <w:color w:val="221E1F"/>
          <w:w w:val="106"/>
          <w:sz w:val="24"/>
          <w:szCs w:val="24"/>
        </w:rPr>
        <w:t>A</w:t>
      </w:r>
      <w:r w:rsidR="00667D02">
        <w:rPr>
          <w:rFonts w:ascii="宋体" w:eastAsia="宋体" w:hAnsi="宋体" w:cs="宋体"/>
          <w:color w:val="221E1F"/>
          <w:w w:val="106"/>
          <w:sz w:val="24"/>
          <w:szCs w:val="24"/>
        </w:rPr>
        <w:t>.</w:t>
      </w:r>
      <w:r w:rsidR="00C005B7" w:rsidRPr="005A45CF">
        <w:rPr>
          <w:rFonts w:ascii="宋体" w:eastAsia="宋体" w:hAnsi="宋体" w:cs="宋体"/>
          <w:color w:val="221E1F"/>
          <w:w w:val="106"/>
          <w:sz w:val="24"/>
          <w:szCs w:val="24"/>
        </w:rPr>
        <w:t>1)。</w:t>
      </w:r>
    </w:p>
    <w:p w14:paraId="2803C23D" w14:textId="235E3607" w:rsidR="00965019" w:rsidRPr="003D7689" w:rsidRDefault="003D7689" w:rsidP="00461627">
      <w:pPr>
        <w:pStyle w:val="2"/>
        <w:rPr>
          <w:w w:val="106"/>
        </w:rPr>
      </w:pPr>
      <w:bookmarkStart w:id="24" w:name="_Toc133485851"/>
      <w:r>
        <w:rPr>
          <w:rFonts w:hint="eastAsia"/>
          <w:w w:val="106"/>
        </w:rPr>
        <w:t>1</w:t>
      </w:r>
      <w:r>
        <w:rPr>
          <w:w w:val="106"/>
        </w:rPr>
        <w:t xml:space="preserve">0.2 </w:t>
      </w:r>
      <w:r w:rsidR="00C005B7" w:rsidRPr="003D7689">
        <w:rPr>
          <w:w w:val="106"/>
        </w:rPr>
        <w:t>声明范围</w:t>
      </w:r>
      <w:bookmarkEnd w:id="24"/>
    </w:p>
    <w:p w14:paraId="63280979" w14:textId="5FF7A2DA" w:rsidR="00C005B7" w:rsidRPr="005A45CF" w:rsidRDefault="00C005B7" w:rsidP="00746FFA">
      <w:pPr>
        <w:spacing w:beforeLines="50" w:before="156" w:afterLines="50" w:after="156" w:line="420" w:lineRule="exact"/>
        <w:ind w:firstLineChars="200" w:firstLine="506"/>
        <w:rPr>
          <w:rFonts w:ascii="宋体" w:eastAsia="宋体" w:hAnsi="宋体" w:cs="宋体"/>
          <w:color w:val="221E1F"/>
          <w:w w:val="106"/>
          <w:sz w:val="24"/>
          <w:szCs w:val="24"/>
        </w:rPr>
      </w:pPr>
      <w:r w:rsidRPr="005A45CF">
        <w:rPr>
          <w:rFonts w:ascii="宋体" w:eastAsia="宋体" w:hAnsi="宋体" w:cs="宋体" w:hint="eastAsia"/>
          <w:color w:val="221E1F"/>
          <w:w w:val="106"/>
          <w:sz w:val="24"/>
          <w:szCs w:val="24"/>
        </w:rPr>
        <w:t>在</w:t>
      </w:r>
      <w:r w:rsidR="00965019" w:rsidRPr="005A45CF">
        <w:rPr>
          <w:rFonts w:ascii="宋体" w:eastAsia="宋体" w:hAnsi="宋体" w:cs="宋体" w:hint="eastAsia"/>
          <w:color w:val="221E1F"/>
          <w:w w:val="106"/>
          <w:sz w:val="24"/>
          <w:szCs w:val="24"/>
        </w:rPr>
        <w:t>做出</w:t>
      </w:r>
      <w:r w:rsidRPr="005A45CF">
        <w:rPr>
          <w:rFonts w:ascii="宋体" w:eastAsia="宋体" w:hAnsi="宋体" w:cs="宋体" w:hint="eastAsia"/>
          <w:color w:val="221E1F"/>
          <w:w w:val="106"/>
          <w:sz w:val="24"/>
          <w:szCs w:val="24"/>
        </w:rPr>
        <w:t>符合本制度的声明时，实体应处理制度</w:t>
      </w:r>
      <w:r w:rsidR="00965019" w:rsidRPr="005A45CF">
        <w:rPr>
          <w:rFonts w:ascii="宋体" w:eastAsia="宋体" w:hAnsi="宋体" w:cs="宋体" w:hint="eastAsia"/>
          <w:color w:val="221E1F"/>
          <w:w w:val="106"/>
          <w:sz w:val="24"/>
          <w:szCs w:val="24"/>
        </w:rPr>
        <w:t>内</w:t>
      </w:r>
      <w:r w:rsidRPr="005A45CF">
        <w:rPr>
          <w:rFonts w:ascii="宋体" w:eastAsia="宋体" w:hAnsi="宋体" w:cs="宋体" w:hint="eastAsia"/>
          <w:color w:val="221E1F"/>
          <w:w w:val="106"/>
          <w:sz w:val="24"/>
          <w:szCs w:val="24"/>
        </w:rPr>
        <w:t>的所有规定</w:t>
      </w:r>
      <w:r w:rsidR="00667D02">
        <w:rPr>
          <w:rFonts w:ascii="宋体" w:eastAsia="宋体" w:hAnsi="宋体" w:cs="宋体" w:hint="eastAsia"/>
          <w:color w:val="221E1F"/>
          <w:w w:val="106"/>
          <w:sz w:val="24"/>
          <w:szCs w:val="24"/>
        </w:rPr>
        <w:t>。</w:t>
      </w:r>
    </w:p>
    <w:p w14:paraId="12005747" w14:textId="7A064E47" w:rsidR="00C005B7" w:rsidRPr="003D7689" w:rsidRDefault="003D7689" w:rsidP="00461627">
      <w:pPr>
        <w:pStyle w:val="2"/>
        <w:rPr>
          <w:w w:val="106"/>
        </w:rPr>
      </w:pPr>
      <w:bookmarkStart w:id="25" w:name="_Toc133485852"/>
      <w:r>
        <w:rPr>
          <w:rFonts w:hint="eastAsia"/>
          <w:w w:val="106"/>
        </w:rPr>
        <w:t>1</w:t>
      </w:r>
      <w:r>
        <w:rPr>
          <w:w w:val="106"/>
        </w:rPr>
        <w:t xml:space="preserve">0.3 </w:t>
      </w:r>
      <w:r w:rsidR="00C005B7" w:rsidRPr="003D7689">
        <w:rPr>
          <w:w w:val="106"/>
        </w:rPr>
        <w:t>声明依据</w:t>
      </w:r>
      <w:bookmarkEnd w:id="25"/>
    </w:p>
    <w:p w14:paraId="3220FCFC" w14:textId="4C0C1CB8" w:rsidR="00C005B7" w:rsidRPr="00F8129E" w:rsidRDefault="003D7689" w:rsidP="003D7689">
      <w:pPr>
        <w:spacing w:beforeLines="50" w:before="156" w:afterLines="50" w:after="156" w:line="420" w:lineRule="exact"/>
        <w:rPr>
          <w:rFonts w:ascii="宋体" w:eastAsia="宋体" w:hAnsi="宋体" w:cs="宋体"/>
          <w:b/>
          <w:color w:val="221E1F"/>
          <w:w w:val="106"/>
          <w:sz w:val="24"/>
          <w:szCs w:val="24"/>
        </w:rPr>
      </w:pPr>
      <w:r w:rsidRPr="00F8129E">
        <w:rPr>
          <w:rFonts w:ascii="宋体" w:eastAsia="宋体" w:hAnsi="宋体" w:cs="宋体" w:hint="eastAsia"/>
          <w:b/>
          <w:color w:val="221E1F"/>
          <w:w w:val="106"/>
          <w:sz w:val="24"/>
          <w:szCs w:val="24"/>
        </w:rPr>
        <w:t>1</w:t>
      </w:r>
      <w:r w:rsidRPr="00F8129E">
        <w:rPr>
          <w:rFonts w:ascii="宋体" w:eastAsia="宋体" w:hAnsi="宋体" w:cs="宋体"/>
          <w:b/>
          <w:color w:val="221E1F"/>
          <w:w w:val="106"/>
          <w:sz w:val="24"/>
          <w:szCs w:val="24"/>
        </w:rPr>
        <w:t xml:space="preserve">0.3.1 </w:t>
      </w:r>
      <w:r w:rsidR="00965019" w:rsidRPr="00F8129E">
        <w:rPr>
          <w:rFonts w:ascii="宋体" w:eastAsia="宋体" w:hAnsi="宋体" w:cs="宋体" w:hint="eastAsia"/>
          <w:b/>
          <w:color w:val="221E1F"/>
          <w:w w:val="106"/>
          <w:sz w:val="24"/>
          <w:szCs w:val="24"/>
        </w:rPr>
        <w:t>总则</w:t>
      </w:r>
    </w:p>
    <w:p w14:paraId="732C102D" w14:textId="77777777" w:rsidR="007B4D35" w:rsidRPr="00667D02" w:rsidRDefault="00C005B7" w:rsidP="00667D02">
      <w:pPr>
        <w:spacing w:line="420" w:lineRule="exact"/>
        <w:ind w:firstLineChars="168" w:firstLine="425"/>
        <w:rPr>
          <w:rFonts w:ascii="宋体" w:eastAsia="宋体" w:hAnsi="宋体" w:cs="宋体"/>
          <w:color w:val="221E1F"/>
          <w:w w:val="106"/>
          <w:sz w:val="24"/>
          <w:szCs w:val="24"/>
        </w:rPr>
      </w:pPr>
      <w:r w:rsidRPr="00667D02">
        <w:rPr>
          <w:rFonts w:ascii="宋体" w:eastAsia="宋体" w:hAnsi="宋体" w:cs="宋体" w:hint="eastAsia"/>
          <w:color w:val="221E1F"/>
          <w:w w:val="106"/>
          <w:sz w:val="24"/>
          <w:szCs w:val="24"/>
        </w:rPr>
        <w:t>每一份声明应将进行的合格评定的类型作为</w:t>
      </w:r>
      <w:r w:rsidR="00965019" w:rsidRPr="00667D02">
        <w:rPr>
          <w:rFonts w:ascii="宋体" w:eastAsia="宋体" w:hAnsi="宋体" w:cs="宋体" w:hint="eastAsia"/>
          <w:color w:val="221E1F"/>
          <w:w w:val="106"/>
          <w:sz w:val="24"/>
          <w:szCs w:val="24"/>
        </w:rPr>
        <w:t>下列要求的</w:t>
      </w:r>
      <w:r w:rsidRPr="00667D02">
        <w:rPr>
          <w:rFonts w:ascii="宋体" w:eastAsia="宋体" w:hAnsi="宋体" w:cs="宋体" w:hint="eastAsia"/>
          <w:color w:val="221E1F"/>
          <w:w w:val="106"/>
          <w:sz w:val="24"/>
          <w:szCs w:val="24"/>
        </w:rPr>
        <w:t>其中之一</w:t>
      </w:r>
      <w:r w:rsidR="00965019" w:rsidRPr="00667D02">
        <w:rPr>
          <w:rFonts w:ascii="宋体" w:eastAsia="宋体" w:hAnsi="宋体" w:cs="宋体" w:hint="eastAsia"/>
          <w:color w:val="221E1F"/>
          <w:w w:val="106"/>
          <w:sz w:val="24"/>
          <w:szCs w:val="24"/>
        </w:rPr>
        <w:t>：</w:t>
      </w:r>
    </w:p>
    <w:p w14:paraId="275133EF" w14:textId="2A265D18" w:rsidR="00965019" w:rsidRPr="005A45CF" w:rsidRDefault="00C005B7" w:rsidP="00937409">
      <w:pPr>
        <w:pStyle w:val="a7"/>
        <w:numPr>
          <w:ilvl w:val="0"/>
          <w:numId w:val="19"/>
        </w:numPr>
        <w:spacing w:line="420" w:lineRule="exact"/>
        <w:ind w:firstLineChars="0"/>
        <w:rPr>
          <w:rFonts w:ascii="宋体" w:eastAsia="宋体" w:hAnsi="宋体" w:cs="宋体"/>
          <w:color w:val="221E1F"/>
          <w:w w:val="106"/>
          <w:sz w:val="24"/>
          <w:szCs w:val="24"/>
        </w:rPr>
      </w:pPr>
      <w:r w:rsidRPr="005A45CF">
        <w:rPr>
          <w:rFonts w:ascii="宋体" w:eastAsia="宋体" w:hAnsi="宋体" w:cs="宋体"/>
          <w:color w:val="221E1F"/>
          <w:w w:val="106"/>
          <w:sz w:val="24"/>
          <w:szCs w:val="24"/>
        </w:rPr>
        <w:lastRenderedPageBreak/>
        <w:t>符合10.3.2的</w:t>
      </w:r>
      <w:proofErr w:type="gramStart"/>
      <w:r w:rsidRPr="005A45CF">
        <w:rPr>
          <w:rFonts w:ascii="宋体" w:eastAsia="宋体" w:hAnsi="宋体" w:cs="宋体"/>
          <w:color w:val="221E1F"/>
          <w:w w:val="106"/>
          <w:sz w:val="24"/>
          <w:szCs w:val="24"/>
        </w:rPr>
        <w:t>独立第三</w:t>
      </w:r>
      <w:proofErr w:type="gramEnd"/>
      <w:r w:rsidRPr="005A45CF">
        <w:rPr>
          <w:rFonts w:ascii="宋体" w:eastAsia="宋体" w:hAnsi="宋体" w:cs="宋体"/>
          <w:color w:val="221E1F"/>
          <w:w w:val="106"/>
          <w:sz w:val="24"/>
          <w:szCs w:val="24"/>
        </w:rPr>
        <w:t>方认证</w:t>
      </w:r>
      <w:r w:rsidR="00615340">
        <w:rPr>
          <w:rFonts w:ascii="宋体" w:eastAsia="宋体" w:hAnsi="宋体" w:cs="宋体" w:hint="eastAsia"/>
          <w:color w:val="221E1F"/>
          <w:w w:val="106"/>
          <w:sz w:val="24"/>
          <w:szCs w:val="24"/>
        </w:rPr>
        <w:t>；</w:t>
      </w:r>
    </w:p>
    <w:p w14:paraId="179FD55A" w14:textId="45F6DA6D" w:rsidR="007B4D35" w:rsidRPr="005A45CF" w:rsidRDefault="00C005B7" w:rsidP="00937409">
      <w:pPr>
        <w:pStyle w:val="a7"/>
        <w:numPr>
          <w:ilvl w:val="0"/>
          <w:numId w:val="19"/>
        </w:numPr>
        <w:spacing w:line="420" w:lineRule="exact"/>
        <w:ind w:firstLineChars="0"/>
        <w:rPr>
          <w:rFonts w:ascii="宋体" w:eastAsia="宋体" w:hAnsi="宋体" w:cs="宋体"/>
          <w:color w:val="221E1F"/>
          <w:w w:val="106"/>
          <w:sz w:val="24"/>
          <w:szCs w:val="24"/>
        </w:rPr>
      </w:pPr>
      <w:r w:rsidRPr="005A45CF">
        <w:rPr>
          <w:rFonts w:ascii="宋体" w:eastAsia="宋体" w:hAnsi="宋体" w:cs="宋体"/>
          <w:color w:val="221E1F"/>
          <w:w w:val="106"/>
          <w:sz w:val="24"/>
          <w:szCs w:val="24"/>
        </w:rPr>
        <w:t>按照10.3.3的规定进行的其他方验证</w:t>
      </w:r>
      <w:r w:rsidR="00615340">
        <w:rPr>
          <w:rFonts w:ascii="宋体" w:eastAsia="宋体" w:hAnsi="宋体" w:cs="宋体" w:hint="eastAsia"/>
          <w:color w:val="221E1F"/>
          <w:w w:val="106"/>
          <w:sz w:val="24"/>
          <w:szCs w:val="24"/>
        </w:rPr>
        <w:t>；</w:t>
      </w:r>
    </w:p>
    <w:p w14:paraId="1A6EA96E" w14:textId="3BA50D2A" w:rsidR="00E25285" w:rsidRPr="00615340" w:rsidRDefault="00C005B7" w:rsidP="00937409">
      <w:pPr>
        <w:pStyle w:val="a7"/>
        <w:numPr>
          <w:ilvl w:val="0"/>
          <w:numId w:val="19"/>
        </w:numPr>
        <w:spacing w:line="420" w:lineRule="exact"/>
        <w:ind w:firstLineChars="0"/>
        <w:rPr>
          <w:rFonts w:ascii="宋体" w:eastAsia="宋体" w:hAnsi="宋体" w:cs="宋体"/>
          <w:color w:val="221E1F"/>
          <w:w w:val="106"/>
          <w:sz w:val="24"/>
          <w:szCs w:val="24"/>
        </w:rPr>
      </w:pPr>
      <w:r w:rsidRPr="00615340">
        <w:rPr>
          <w:rFonts w:ascii="宋体" w:eastAsia="宋体" w:hAnsi="宋体" w:cs="宋体"/>
          <w:color w:val="221E1F"/>
          <w:w w:val="106"/>
          <w:sz w:val="24"/>
          <w:szCs w:val="24"/>
        </w:rPr>
        <w:t>依照10.3.4</w:t>
      </w:r>
      <w:r w:rsidR="00E25285" w:rsidRPr="00615340">
        <w:rPr>
          <w:rFonts w:ascii="宋体" w:eastAsia="宋体" w:hAnsi="宋体" w:cs="宋体" w:hint="eastAsia"/>
          <w:color w:val="221E1F"/>
          <w:w w:val="106"/>
          <w:sz w:val="24"/>
          <w:szCs w:val="24"/>
        </w:rPr>
        <w:t>进行自我验证。</w:t>
      </w:r>
    </w:p>
    <w:p w14:paraId="56BDA2D0" w14:textId="7C8D6DEE" w:rsidR="00E25285" w:rsidRPr="00E25285" w:rsidRDefault="00E25285" w:rsidP="00E25285">
      <w:pPr>
        <w:spacing w:line="420" w:lineRule="exact"/>
        <w:ind w:leftChars="202" w:left="851" w:hanging="427"/>
        <w:rPr>
          <w:rFonts w:ascii="宋体" w:eastAsia="宋体" w:hAnsi="宋体" w:cs="宋体"/>
          <w:i/>
          <w:iCs/>
          <w:color w:val="221E1F"/>
          <w:w w:val="106"/>
          <w:szCs w:val="21"/>
        </w:rPr>
      </w:pPr>
      <w:r w:rsidRPr="00E25285">
        <w:rPr>
          <w:rFonts w:ascii="宋体" w:eastAsia="宋体" w:hAnsi="宋体" w:cs="宋体" w:hint="eastAsia"/>
          <w:i/>
          <w:iCs/>
          <w:color w:val="221E1F"/>
          <w:w w:val="106"/>
          <w:szCs w:val="21"/>
        </w:rPr>
        <w:t>注</w:t>
      </w:r>
      <w:r w:rsidRPr="00E25285">
        <w:rPr>
          <w:rFonts w:ascii="宋体" w:eastAsia="宋体" w:hAnsi="宋体" w:cs="宋体"/>
          <w:i/>
          <w:iCs/>
          <w:color w:val="221E1F"/>
          <w:w w:val="106"/>
          <w:szCs w:val="21"/>
        </w:rPr>
        <w:t>:</w:t>
      </w:r>
      <w:r>
        <w:rPr>
          <w:rFonts w:ascii="宋体" w:eastAsia="宋体" w:hAnsi="宋体" w:cs="宋体"/>
          <w:i/>
          <w:iCs/>
          <w:color w:val="221E1F"/>
          <w:w w:val="106"/>
          <w:szCs w:val="21"/>
        </w:rPr>
        <w:t xml:space="preserve"> </w:t>
      </w:r>
      <w:r w:rsidRPr="00E25285">
        <w:rPr>
          <w:rFonts w:ascii="宋体" w:eastAsia="宋体" w:hAnsi="宋体" w:cs="宋体"/>
          <w:i/>
          <w:iCs/>
          <w:color w:val="221E1F"/>
          <w:w w:val="106"/>
          <w:szCs w:val="21"/>
        </w:rPr>
        <w:t>需要注意的是，按照10.3.2的要求，用于支持向第三方传达在本PAS下取得的结果的符合性声明，最有可能获得客户等相关方的信任</w:t>
      </w:r>
      <w:r w:rsidR="00615340">
        <w:rPr>
          <w:rFonts w:ascii="宋体" w:eastAsia="宋体" w:hAnsi="宋体" w:cs="宋体" w:hint="eastAsia"/>
          <w:i/>
          <w:iCs/>
          <w:color w:val="221E1F"/>
          <w:w w:val="106"/>
          <w:szCs w:val="21"/>
        </w:rPr>
        <w:t>。</w:t>
      </w:r>
    </w:p>
    <w:p w14:paraId="55FD7E44" w14:textId="2113F9BD" w:rsidR="007B4D35" w:rsidRPr="003D7689" w:rsidRDefault="003D7689" w:rsidP="003D7689">
      <w:pPr>
        <w:spacing w:beforeLines="50" w:before="156" w:afterLines="50" w:after="156" w:line="420" w:lineRule="exact"/>
        <w:rPr>
          <w:rFonts w:ascii="宋体" w:eastAsia="宋体" w:hAnsi="宋体" w:cs="宋体"/>
          <w:b/>
          <w:color w:val="221E1F"/>
          <w:w w:val="106"/>
          <w:sz w:val="24"/>
          <w:szCs w:val="24"/>
        </w:rPr>
      </w:pPr>
      <w:r>
        <w:rPr>
          <w:rFonts w:ascii="宋体" w:eastAsia="宋体" w:hAnsi="宋体" w:cs="宋体" w:hint="eastAsia"/>
          <w:b/>
          <w:color w:val="221E1F"/>
          <w:w w:val="106"/>
          <w:sz w:val="24"/>
          <w:szCs w:val="24"/>
        </w:rPr>
        <w:t>1</w:t>
      </w:r>
      <w:r>
        <w:rPr>
          <w:rFonts w:ascii="宋体" w:eastAsia="宋体" w:hAnsi="宋体" w:cs="宋体"/>
          <w:b/>
          <w:color w:val="221E1F"/>
          <w:w w:val="106"/>
          <w:sz w:val="24"/>
          <w:szCs w:val="24"/>
        </w:rPr>
        <w:t xml:space="preserve">0.3.2 </w:t>
      </w:r>
      <w:proofErr w:type="gramStart"/>
      <w:r w:rsidR="00C005B7" w:rsidRPr="003D7689">
        <w:rPr>
          <w:rFonts w:ascii="宋体" w:eastAsia="宋体" w:hAnsi="宋体" w:cs="宋体"/>
          <w:b/>
          <w:color w:val="221E1F"/>
          <w:w w:val="106"/>
          <w:sz w:val="24"/>
          <w:szCs w:val="24"/>
        </w:rPr>
        <w:t>独立第三</w:t>
      </w:r>
      <w:proofErr w:type="gramEnd"/>
      <w:r w:rsidR="00C005B7" w:rsidRPr="003D7689">
        <w:rPr>
          <w:rFonts w:ascii="宋体" w:eastAsia="宋体" w:hAnsi="宋体" w:cs="宋体"/>
          <w:b/>
          <w:color w:val="221E1F"/>
          <w:w w:val="106"/>
          <w:sz w:val="24"/>
          <w:szCs w:val="24"/>
        </w:rPr>
        <w:t>方认证</w:t>
      </w:r>
    </w:p>
    <w:p w14:paraId="0C2F3D78" w14:textId="57073A34" w:rsidR="007B4D35" w:rsidRPr="005A45CF" w:rsidRDefault="007B4D35" w:rsidP="00667D02">
      <w:pPr>
        <w:spacing w:line="420" w:lineRule="exact"/>
        <w:ind w:firstLineChars="168" w:firstLine="425"/>
        <w:rPr>
          <w:rFonts w:ascii="宋体" w:eastAsia="宋体" w:hAnsi="宋体" w:cs="宋体"/>
          <w:color w:val="221E1F"/>
          <w:w w:val="106"/>
          <w:sz w:val="24"/>
          <w:szCs w:val="24"/>
        </w:rPr>
      </w:pPr>
      <w:r w:rsidRPr="005A45CF">
        <w:rPr>
          <w:rFonts w:ascii="宋体" w:eastAsia="宋体" w:hAnsi="宋体" w:cs="宋体" w:hint="eastAsia"/>
          <w:color w:val="221E1F"/>
          <w:w w:val="106"/>
          <w:sz w:val="24"/>
          <w:szCs w:val="24"/>
        </w:rPr>
        <w:t>独立实体试图证明他们的声明已经验证是依照这个标准和声明</w:t>
      </w:r>
      <w:r w:rsidRPr="005A45CF">
        <w:rPr>
          <w:rFonts w:ascii="宋体" w:eastAsia="宋体" w:hAnsi="宋体" w:cs="宋体"/>
          <w:color w:val="221E1F"/>
          <w:w w:val="106"/>
          <w:sz w:val="24"/>
          <w:szCs w:val="24"/>
        </w:rPr>
        <w:t>,应由独立的第三方认证机构进行评估能够证明它已经(或访问)提供所需的知识和专业技能评估和认证这个</w:t>
      </w:r>
      <w:r w:rsidRPr="005A45CF">
        <w:rPr>
          <w:rFonts w:ascii="宋体" w:eastAsia="宋体" w:hAnsi="宋体" w:cs="宋体" w:hint="eastAsia"/>
          <w:color w:val="221E1F"/>
          <w:w w:val="106"/>
          <w:sz w:val="24"/>
          <w:szCs w:val="24"/>
        </w:rPr>
        <w:t>标准和声明</w:t>
      </w:r>
      <w:r w:rsidR="00667D02">
        <w:rPr>
          <w:rFonts w:ascii="宋体" w:eastAsia="宋体" w:hAnsi="宋体" w:cs="宋体" w:hint="eastAsia"/>
          <w:color w:val="221E1F"/>
          <w:w w:val="106"/>
          <w:sz w:val="24"/>
          <w:szCs w:val="24"/>
        </w:rPr>
        <w:t>。</w:t>
      </w:r>
    </w:p>
    <w:p w14:paraId="3EA8F012" w14:textId="4B50CD82" w:rsidR="00C005B7" w:rsidRPr="005A45CF" w:rsidRDefault="00C005B7" w:rsidP="00667D02">
      <w:pPr>
        <w:spacing w:line="420" w:lineRule="exact"/>
        <w:ind w:firstLineChars="168" w:firstLine="425"/>
        <w:rPr>
          <w:rFonts w:ascii="宋体" w:eastAsia="宋体" w:hAnsi="宋体" w:cs="宋体"/>
          <w:color w:val="221E1F"/>
          <w:w w:val="106"/>
          <w:sz w:val="24"/>
          <w:szCs w:val="24"/>
        </w:rPr>
      </w:pPr>
      <w:r w:rsidRPr="005A45CF">
        <w:rPr>
          <w:rFonts w:ascii="宋体" w:eastAsia="宋体" w:hAnsi="宋体" w:cs="宋体" w:hint="eastAsia"/>
          <w:color w:val="221E1F"/>
          <w:w w:val="106"/>
          <w:sz w:val="24"/>
          <w:szCs w:val="24"/>
        </w:rPr>
        <w:t>寻求</w:t>
      </w:r>
      <w:proofErr w:type="gramStart"/>
      <w:r w:rsidRPr="005A45CF">
        <w:rPr>
          <w:rFonts w:ascii="宋体" w:eastAsia="宋体" w:hAnsi="宋体" w:cs="宋体" w:hint="eastAsia"/>
          <w:color w:val="221E1F"/>
          <w:w w:val="106"/>
          <w:sz w:val="24"/>
          <w:szCs w:val="24"/>
        </w:rPr>
        <w:t>独立第三</w:t>
      </w:r>
      <w:proofErr w:type="gramEnd"/>
      <w:r w:rsidRPr="005A45CF">
        <w:rPr>
          <w:rFonts w:ascii="宋体" w:eastAsia="宋体" w:hAnsi="宋体" w:cs="宋体" w:hint="eastAsia"/>
          <w:color w:val="221E1F"/>
          <w:w w:val="106"/>
          <w:sz w:val="24"/>
          <w:szCs w:val="24"/>
        </w:rPr>
        <w:t>方认证的实体应确保所选机构在根据本</w:t>
      </w:r>
      <w:r w:rsidRPr="005A45CF">
        <w:rPr>
          <w:rFonts w:ascii="宋体" w:eastAsia="宋体" w:hAnsi="宋体" w:cs="宋体"/>
          <w:color w:val="221E1F"/>
          <w:w w:val="106"/>
          <w:sz w:val="24"/>
          <w:szCs w:val="24"/>
        </w:rPr>
        <w:t>PAS进行验证时采用了适当的评估方法，如附件C，表C.3所</w:t>
      </w:r>
      <w:proofErr w:type="gramStart"/>
      <w:r w:rsidRPr="005A45CF">
        <w:rPr>
          <w:rFonts w:ascii="宋体" w:eastAsia="宋体" w:hAnsi="宋体" w:cs="宋体"/>
          <w:color w:val="221E1F"/>
          <w:w w:val="106"/>
          <w:sz w:val="24"/>
          <w:szCs w:val="24"/>
        </w:rPr>
        <w:t>列文件</w:t>
      </w:r>
      <w:proofErr w:type="gramEnd"/>
      <w:r w:rsidRPr="005A45CF">
        <w:rPr>
          <w:rFonts w:ascii="宋体" w:eastAsia="宋体" w:hAnsi="宋体" w:cs="宋体"/>
          <w:color w:val="221E1F"/>
          <w:w w:val="106"/>
          <w:sz w:val="24"/>
          <w:szCs w:val="24"/>
        </w:rPr>
        <w:t>所提供的方法</w:t>
      </w:r>
      <w:r w:rsidR="00667D02">
        <w:rPr>
          <w:rFonts w:ascii="宋体" w:eastAsia="宋体" w:hAnsi="宋体" w:cs="宋体" w:hint="eastAsia"/>
          <w:color w:val="221E1F"/>
          <w:w w:val="106"/>
          <w:sz w:val="24"/>
          <w:szCs w:val="24"/>
        </w:rPr>
        <w:t>。</w:t>
      </w:r>
    </w:p>
    <w:p w14:paraId="720EB6FB" w14:textId="611A1907" w:rsidR="00C005B7" w:rsidRPr="003D7689" w:rsidRDefault="003D7689" w:rsidP="003D7689">
      <w:pPr>
        <w:spacing w:beforeLines="50" w:before="156" w:afterLines="50" w:after="156" w:line="420" w:lineRule="exact"/>
        <w:rPr>
          <w:rFonts w:ascii="宋体" w:eastAsia="宋体" w:hAnsi="宋体" w:cs="宋体"/>
          <w:b/>
          <w:color w:val="221E1F"/>
          <w:w w:val="106"/>
          <w:sz w:val="24"/>
          <w:szCs w:val="24"/>
        </w:rPr>
      </w:pPr>
      <w:r>
        <w:rPr>
          <w:rFonts w:ascii="宋体" w:eastAsia="宋体" w:hAnsi="宋体" w:cs="宋体" w:hint="eastAsia"/>
          <w:b/>
          <w:color w:val="221E1F"/>
          <w:w w:val="106"/>
          <w:sz w:val="24"/>
          <w:szCs w:val="24"/>
        </w:rPr>
        <w:t>1</w:t>
      </w:r>
      <w:r>
        <w:rPr>
          <w:rFonts w:ascii="宋体" w:eastAsia="宋体" w:hAnsi="宋体" w:cs="宋体"/>
          <w:b/>
          <w:color w:val="221E1F"/>
          <w:w w:val="106"/>
          <w:sz w:val="24"/>
          <w:szCs w:val="24"/>
        </w:rPr>
        <w:t xml:space="preserve">0.3.3 </w:t>
      </w:r>
      <w:r w:rsidR="00C005B7" w:rsidRPr="003D7689">
        <w:rPr>
          <w:rFonts w:ascii="宋体" w:eastAsia="宋体" w:hAnsi="宋体" w:cs="宋体"/>
          <w:b/>
          <w:color w:val="221E1F"/>
          <w:w w:val="106"/>
          <w:sz w:val="24"/>
          <w:szCs w:val="24"/>
        </w:rPr>
        <w:t>其他方验证</w:t>
      </w:r>
    </w:p>
    <w:p w14:paraId="398EB039" w14:textId="3FCFC69C" w:rsidR="00C005B7" w:rsidRDefault="00C005B7" w:rsidP="00667D02">
      <w:pPr>
        <w:spacing w:line="420" w:lineRule="exact"/>
        <w:ind w:firstLineChars="168" w:firstLine="425"/>
        <w:rPr>
          <w:rFonts w:ascii="宋体" w:eastAsia="宋体" w:hAnsi="宋体" w:cs="宋体"/>
          <w:color w:val="221E1F"/>
          <w:w w:val="106"/>
          <w:sz w:val="24"/>
          <w:szCs w:val="24"/>
        </w:rPr>
      </w:pPr>
      <w:r w:rsidRPr="005A45CF">
        <w:rPr>
          <w:rFonts w:ascii="宋体" w:eastAsia="宋体" w:hAnsi="宋体" w:cs="宋体" w:hint="eastAsia"/>
          <w:color w:val="221E1F"/>
          <w:w w:val="106"/>
          <w:sz w:val="24"/>
          <w:szCs w:val="24"/>
        </w:rPr>
        <w:t>使用替代验证方法的实体，包括</w:t>
      </w:r>
      <w:r w:rsidRPr="005A45CF">
        <w:rPr>
          <w:rFonts w:ascii="宋体" w:eastAsia="宋体" w:hAnsi="宋体" w:cs="宋体"/>
          <w:color w:val="221E1F"/>
          <w:w w:val="106"/>
          <w:sz w:val="24"/>
          <w:szCs w:val="24"/>
        </w:rPr>
        <w:t>10.3.2</w:t>
      </w:r>
      <w:r w:rsidR="00615340">
        <w:rPr>
          <w:rFonts w:ascii="宋体" w:eastAsia="宋体" w:hAnsi="宋体" w:cs="宋体"/>
          <w:color w:val="221E1F"/>
          <w:w w:val="106"/>
          <w:sz w:val="24"/>
          <w:szCs w:val="24"/>
        </w:rPr>
        <w:t>条款中那些具有</w:t>
      </w:r>
      <w:proofErr w:type="gramStart"/>
      <w:r w:rsidR="00615340">
        <w:rPr>
          <w:rFonts w:ascii="宋体" w:eastAsia="宋体" w:hAnsi="宋体" w:cs="宋体"/>
          <w:color w:val="221E1F"/>
          <w:w w:val="106"/>
          <w:sz w:val="24"/>
          <w:szCs w:val="24"/>
        </w:rPr>
        <w:t>独立第三方资格</w:t>
      </w:r>
      <w:proofErr w:type="gramEnd"/>
      <w:r w:rsidR="00615340">
        <w:rPr>
          <w:rFonts w:ascii="宋体" w:eastAsia="宋体" w:hAnsi="宋体" w:cs="宋体"/>
          <w:color w:val="221E1F"/>
          <w:w w:val="106"/>
          <w:sz w:val="24"/>
          <w:szCs w:val="24"/>
        </w:rPr>
        <w:t>的第三方以外的，都</w:t>
      </w:r>
      <w:r w:rsidR="00615340">
        <w:rPr>
          <w:rFonts w:ascii="宋体" w:eastAsia="宋体" w:hAnsi="宋体" w:cs="宋体" w:hint="eastAsia"/>
          <w:color w:val="221E1F"/>
          <w:w w:val="106"/>
          <w:sz w:val="24"/>
          <w:szCs w:val="24"/>
        </w:rPr>
        <w:t>应</w:t>
      </w:r>
      <w:r w:rsidR="007B4D35" w:rsidRPr="005A45CF">
        <w:rPr>
          <w:rFonts w:ascii="宋体" w:eastAsia="宋体" w:hAnsi="宋体" w:cs="宋体" w:hint="eastAsia"/>
          <w:color w:val="221E1F"/>
          <w:w w:val="106"/>
          <w:sz w:val="24"/>
          <w:szCs w:val="24"/>
        </w:rPr>
        <w:t>满足且</w:t>
      </w:r>
      <w:r w:rsidRPr="005A45CF">
        <w:rPr>
          <w:rFonts w:ascii="宋体" w:eastAsia="宋体" w:hAnsi="宋体" w:cs="宋体"/>
          <w:color w:val="221E1F"/>
          <w:w w:val="106"/>
          <w:sz w:val="24"/>
          <w:szCs w:val="24"/>
        </w:rPr>
        <w:t>能够证明符合为认证机构规定的公认标准，并正在</w:t>
      </w:r>
      <w:r w:rsidR="00615340">
        <w:rPr>
          <w:rFonts w:ascii="宋体" w:eastAsia="宋体" w:hAnsi="宋体" w:cs="宋体" w:hint="eastAsia"/>
          <w:color w:val="221E1F"/>
          <w:w w:val="106"/>
          <w:sz w:val="24"/>
          <w:szCs w:val="24"/>
        </w:rPr>
        <w:t>依据本P</w:t>
      </w:r>
      <w:r w:rsidR="00615340">
        <w:rPr>
          <w:rFonts w:ascii="宋体" w:eastAsia="宋体" w:hAnsi="宋体" w:cs="宋体"/>
          <w:color w:val="221E1F"/>
          <w:w w:val="106"/>
          <w:sz w:val="24"/>
          <w:szCs w:val="24"/>
        </w:rPr>
        <w:t>AS</w:t>
      </w:r>
      <w:r w:rsidR="00615340">
        <w:rPr>
          <w:rFonts w:ascii="宋体" w:eastAsia="宋体" w:hAnsi="宋体" w:cs="宋体" w:hint="eastAsia"/>
          <w:color w:val="221E1F"/>
          <w:w w:val="106"/>
          <w:sz w:val="24"/>
          <w:szCs w:val="24"/>
        </w:rPr>
        <w:t>，采用了恰当的评价方法，</w:t>
      </w:r>
      <w:r w:rsidR="00615340" w:rsidRPr="00615340">
        <w:rPr>
          <w:rFonts w:ascii="宋体" w:eastAsia="宋体" w:hAnsi="宋体" w:cs="宋体" w:hint="eastAsia"/>
          <w:color w:val="221E1F"/>
          <w:w w:val="106"/>
          <w:sz w:val="24"/>
          <w:szCs w:val="24"/>
        </w:rPr>
        <w:t>如附件</w:t>
      </w:r>
      <w:r w:rsidR="00615340" w:rsidRPr="00615340">
        <w:rPr>
          <w:rFonts w:ascii="宋体" w:eastAsia="宋体" w:hAnsi="宋体" w:cs="宋体"/>
          <w:color w:val="221E1F"/>
          <w:w w:val="106"/>
          <w:sz w:val="24"/>
          <w:szCs w:val="24"/>
        </w:rPr>
        <w:t>C表C.3所</w:t>
      </w:r>
      <w:proofErr w:type="gramStart"/>
      <w:r w:rsidR="00615340" w:rsidRPr="00615340">
        <w:rPr>
          <w:rFonts w:ascii="宋体" w:eastAsia="宋体" w:hAnsi="宋体" w:cs="宋体"/>
          <w:color w:val="221E1F"/>
          <w:w w:val="106"/>
          <w:sz w:val="24"/>
          <w:szCs w:val="24"/>
        </w:rPr>
        <w:t>列文件</w:t>
      </w:r>
      <w:proofErr w:type="gramEnd"/>
      <w:r w:rsidR="00615340" w:rsidRPr="00615340">
        <w:rPr>
          <w:rFonts w:ascii="宋体" w:eastAsia="宋体" w:hAnsi="宋体" w:cs="宋体"/>
          <w:color w:val="221E1F"/>
          <w:w w:val="106"/>
          <w:sz w:val="24"/>
          <w:szCs w:val="24"/>
        </w:rPr>
        <w:t>所载</w:t>
      </w:r>
      <w:r w:rsidR="00615340">
        <w:rPr>
          <w:rFonts w:ascii="宋体" w:eastAsia="宋体" w:hAnsi="宋体" w:cs="宋体" w:hint="eastAsia"/>
          <w:color w:val="221E1F"/>
          <w:w w:val="106"/>
          <w:sz w:val="24"/>
          <w:szCs w:val="24"/>
        </w:rPr>
        <w:t>，进行验证。</w:t>
      </w:r>
    </w:p>
    <w:p w14:paraId="21032152" w14:textId="03C01209" w:rsidR="00615340" w:rsidRDefault="00615340" w:rsidP="007A49AA">
      <w:pPr>
        <w:spacing w:line="360" w:lineRule="exact"/>
        <w:ind w:firstLineChars="168" w:firstLine="372"/>
        <w:rPr>
          <w:rFonts w:ascii="宋体" w:eastAsia="宋体" w:hAnsi="宋体" w:cs="宋体"/>
          <w:i/>
          <w:color w:val="221E1F"/>
          <w:w w:val="106"/>
          <w:szCs w:val="21"/>
        </w:rPr>
      </w:pPr>
      <w:r w:rsidRPr="00615340">
        <w:rPr>
          <w:rFonts w:ascii="宋体" w:eastAsia="宋体" w:hAnsi="宋体" w:cs="宋体" w:hint="eastAsia"/>
          <w:i/>
          <w:color w:val="221E1F"/>
          <w:w w:val="106"/>
          <w:szCs w:val="21"/>
        </w:rPr>
        <w:t>注：其他方的举例：</w:t>
      </w:r>
    </w:p>
    <w:p w14:paraId="54A0F847" w14:textId="1204BDC5" w:rsidR="00615340" w:rsidRPr="00615340" w:rsidRDefault="00615340" w:rsidP="00937409">
      <w:pPr>
        <w:pStyle w:val="a7"/>
        <w:numPr>
          <w:ilvl w:val="1"/>
          <w:numId w:val="20"/>
        </w:numPr>
        <w:spacing w:line="360" w:lineRule="exact"/>
        <w:ind w:firstLineChars="0"/>
        <w:rPr>
          <w:rFonts w:ascii="宋体" w:eastAsia="宋体" w:hAnsi="宋体" w:cs="宋体"/>
          <w:i/>
          <w:color w:val="221E1F"/>
          <w:w w:val="106"/>
          <w:szCs w:val="21"/>
        </w:rPr>
      </w:pPr>
      <w:r w:rsidRPr="00615340">
        <w:rPr>
          <w:rFonts w:ascii="宋体" w:eastAsia="宋体" w:hAnsi="宋体" w:cs="宋体" w:hint="eastAsia"/>
          <w:i/>
          <w:color w:val="221E1F"/>
          <w:w w:val="106"/>
          <w:szCs w:val="21"/>
        </w:rPr>
        <w:t>向其成员提供合格评定服务的贸易机构</w:t>
      </w:r>
      <w:r>
        <w:rPr>
          <w:rFonts w:ascii="宋体" w:eastAsia="宋体" w:hAnsi="宋体" w:cs="宋体" w:hint="eastAsia"/>
          <w:i/>
          <w:color w:val="221E1F"/>
          <w:w w:val="106"/>
          <w:szCs w:val="21"/>
        </w:rPr>
        <w:t>；</w:t>
      </w:r>
    </w:p>
    <w:p w14:paraId="7624E2A2" w14:textId="4927479C" w:rsidR="00C005B7" w:rsidRPr="007A49AA" w:rsidRDefault="00615340" w:rsidP="00937409">
      <w:pPr>
        <w:pStyle w:val="a7"/>
        <w:numPr>
          <w:ilvl w:val="1"/>
          <w:numId w:val="20"/>
        </w:numPr>
        <w:spacing w:line="360" w:lineRule="exact"/>
        <w:ind w:firstLineChars="0"/>
        <w:rPr>
          <w:rFonts w:ascii="宋体" w:eastAsia="宋体" w:hAnsi="宋体" w:cs="宋体"/>
          <w:i/>
          <w:color w:val="221E1F"/>
          <w:w w:val="106"/>
          <w:szCs w:val="21"/>
        </w:rPr>
      </w:pPr>
      <w:r w:rsidRPr="00615340">
        <w:rPr>
          <w:rFonts w:ascii="宋体" w:eastAsia="宋体" w:hAnsi="宋体" w:cs="宋体" w:hint="eastAsia"/>
          <w:i/>
          <w:color w:val="221E1F"/>
          <w:w w:val="106"/>
          <w:szCs w:val="21"/>
        </w:rPr>
        <w:t>为客户提供合格评定服务的顾问。</w:t>
      </w:r>
    </w:p>
    <w:p w14:paraId="29280C49" w14:textId="56A04522" w:rsidR="00743156" w:rsidRPr="003D7689" w:rsidRDefault="003D7689" w:rsidP="003D7689">
      <w:pPr>
        <w:spacing w:beforeLines="50" w:before="156" w:afterLines="50" w:after="156" w:line="420" w:lineRule="exact"/>
        <w:rPr>
          <w:rFonts w:ascii="宋体" w:eastAsia="宋体" w:hAnsi="宋体" w:cs="宋体"/>
          <w:b/>
          <w:color w:val="221E1F"/>
          <w:w w:val="106"/>
          <w:sz w:val="24"/>
          <w:szCs w:val="24"/>
        </w:rPr>
      </w:pPr>
      <w:r>
        <w:rPr>
          <w:rFonts w:ascii="宋体" w:eastAsia="宋体" w:hAnsi="宋体" w:cs="宋体" w:hint="eastAsia"/>
          <w:b/>
          <w:color w:val="221E1F"/>
          <w:w w:val="106"/>
          <w:sz w:val="24"/>
          <w:szCs w:val="24"/>
        </w:rPr>
        <w:t>1</w:t>
      </w:r>
      <w:r>
        <w:rPr>
          <w:rFonts w:ascii="宋体" w:eastAsia="宋体" w:hAnsi="宋体" w:cs="宋体"/>
          <w:b/>
          <w:color w:val="221E1F"/>
          <w:w w:val="106"/>
          <w:sz w:val="24"/>
          <w:szCs w:val="24"/>
        </w:rPr>
        <w:t xml:space="preserve">0.3.4 </w:t>
      </w:r>
      <w:r w:rsidR="00C005B7" w:rsidRPr="003D7689">
        <w:rPr>
          <w:rFonts w:ascii="宋体" w:eastAsia="宋体" w:hAnsi="宋体" w:cs="宋体"/>
          <w:b/>
          <w:color w:val="221E1F"/>
          <w:w w:val="106"/>
          <w:sz w:val="24"/>
          <w:szCs w:val="24"/>
        </w:rPr>
        <w:t>自我验证</w:t>
      </w:r>
    </w:p>
    <w:p w14:paraId="438FFD04" w14:textId="77777777" w:rsidR="00743156" w:rsidRPr="005A45CF" w:rsidRDefault="00C005B7" w:rsidP="00615340">
      <w:pPr>
        <w:pStyle w:val="a7"/>
        <w:spacing w:beforeLines="50" w:before="156" w:afterLines="50" w:after="156" w:line="420" w:lineRule="exact"/>
        <w:ind w:firstLine="506"/>
        <w:rPr>
          <w:rFonts w:ascii="宋体" w:eastAsia="宋体" w:hAnsi="宋体" w:cs="宋体"/>
          <w:color w:val="221E1F"/>
          <w:w w:val="106"/>
          <w:sz w:val="24"/>
          <w:szCs w:val="24"/>
        </w:rPr>
      </w:pPr>
      <w:r w:rsidRPr="005A45CF">
        <w:rPr>
          <w:rFonts w:ascii="宋体" w:eastAsia="宋体" w:hAnsi="宋体" w:cs="宋体" w:hint="eastAsia"/>
          <w:color w:val="221E1F"/>
          <w:w w:val="106"/>
          <w:sz w:val="24"/>
          <w:szCs w:val="24"/>
        </w:rPr>
        <w:t>在进行自我验证时，实体应确认并能够证明为实现碳中和所采取的量化和行动符合本</w:t>
      </w:r>
      <w:r w:rsidRPr="005A45CF">
        <w:rPr>
          <w:rFonts w:ascii="宋体" w:eastAsia="宋体" w:hAnsi="宋体" w:cs="宋体"/>
          <w:color w:val="221E1F"/>
          <w:w w:val="106"/>
          <w:sz w:val="24"/>
          <w:szCs w:val="24"/>
        </w:rPr>
        <w:t>PAS。自我验证和结果展示的适当方法应通过35 EN ISO 14064-1的应用。本PAS要求的合格解释性说明可以替代BS EN I50 14064-1要求的温室气体报告</w:t>
      </w:r>
    </w:p>
    <w:p w14:paraId="77CD8CEB" w14:textId="3C633136" w:rsidR="00C005B7" w:rsidRPr="00615340" w:rsidRDefault="00615340" w:rsidP="00615340">
      <w:pPr>
        <w:spacing w:line="420" w:lineRule="exact"/>
        <w:ind w:leftChars="202" w:left="851" w:hanging="427"/>
        <w:rPr>
          <w:rFonts w:ascii="宋体" w:eastAsia="宋体" w:hAnsi="宋体" w:cs="宋体"/>
          <w:i/>
          <w:iCs/>
          <w:color w:val="221E1F"/>
          <w:w w:val="106"/>
          <w:szCs w:val="21"/>
        </w:rPr>
      </w:pPr>
      <w:r w:rsidRPr="00615340">
        <w:rPr>
          <w:rFonts w:ascii="宋体" w:eastAsia="宋体" w:hAnsi="宋体" w:cs="宋体" w:hint="eastAsia"/>
          <w:i/>
          <w:iCs/>
          <w:color w:val="221E1F"/>
          <w:w w:val="106"/>
          <w:szCs w:val="21"/>
        </w:rPr>
        <w:t>注：</w:t>
      </w:r>
      <w:r w:rsidR="00C005B7" w:rsidRPr="00615340">
        <w:rPr>
          <w:rFonts w:ascii="宋体" w:eastAsia="宋体" w:hAnsi="宋体" w:cs="宋体" w:hint="eastAsia"/>
          <w:i/>
          <w:iCs/>
          <w:color w:val="221E1F"/>
          <w:w w:val="106"/>
          <w:szCs w:val="21"/>
        </w:rPr>
        <w:t>对于那些既不是</w:t>
      </w:r>
      <w:proofErr w:type="gramStart"/>
      <w:r w:rsidR="00C005B7" w:rsidRPr="00615340">
        <w:rPr>
          <w:rFonts w:ascii="宋体" w:eastAsia="宋体" w:hAnsi="宋体" w:cs="宋体" w:hint="eastAsia"/>
          <w:i/>
          <w:iCs/>
          <w:color w:val="221E1F"/>
          <w:w w:val="106"/>
          <w:szCs w:val="21"/>
        </w:rPr>
        <w:t>独立第三</w:t>
      </w:r>
      <w:proofErr w:type="gramEnd"/>
      <w:r w:rsidR="00C005B7" w:rsidRPr="00615340">
        <w:rPr>
          <w:rFonts w:ascii="宋体" w:eastAsia="宋体" w:hAnsi="宋体" w:cs="宋体" w:hint="eastAsia"/>
          <w:i/>
          <w:iCs/>
          <w:color w:val="221E1F"/>
          <w:w w:val="106"/>
          <w:szCs w:val="21"/>
        </w:rPr>
        <w:t>方认证也不是其他方验证的实际选择的组织，可以依赖于自我验证。在这样做时，各组织应意识到，在遇到挑战时可能需要外部验证，而那些为其提供这种声明的资料的组织可能对这一选择缺乏信心</w:t>
      </w:r>
      <w:r>
        <w:rPr>
          <w:rFonts w:ascii="宋体" w:eastAsia="宋体" w:hAnsi="宋体" w:cs="宋体" w:hint="eastAsia"/>
          <w:i/>
          <w:iCs/>
          <w:color w:val="221E1F"/>
          <w:w w:val="106"/>
          <w:szCs w:val="21"/>
        </w:rPr>
        <w:t>。</w:t>
      </w:r>
    </w:p>
    <w:p w14:paraId="4F4CBB4D" w14:textId="4DB8522B" w:rsidR="00743156" w:rsidRPr="003D7689" w:rsidRDefault="003D7689" w:rsidP="00461627">
      <w:pPr>
        <w:pStyle w:val="2"/>
        <w:rPr>
          <w:w w:val="106"/>
        </w:rPr>
      </w:pPr>
      <w:bookmarkStart w:id="26" w:name="_Toc133485853"/>
      <w:r>
        <w:rPr>
          <w:rFonts w:hint="eastAsia"/>
          <w:w w:val="106"/>
        </w:rPr>
        <w:t>1</w:t>
      </w:r>
      <w:r>
        <w:rPr>
          <w:w w:val="106"/>
        </w:rPr>
        <w:t xml:space="preserve">0.4 </w:t>
      </w:r>
      <w:r w:rsidR="00743156" w:rsidRPr="003D7689">
        <w:rPr>
          <w:w w:val="106"/>
        </w:rPr>
        <w:t>声明要求</w:t>
      </w:r>
      <w:bookmarkEnd w:id="26"/>
    </w:p>
    <w:p w14:paraId="1EE20CF6" w14:textId="7C94D9FD" w:rsidR="00743156" w:rsidRPr="003D7689" w:rsidRDefault="003D7689" w:rsidP="003D7689">
      <w:pPr>
        <w:spacing w:beforeLines="50" w:before="156" w:afterLines="50" w:after="156" w:line="420" w:lineRule="exact"/>
        <w:rPr>
          <w:rFonts w:ascii="宋体" w:eastAsia="宋体" w:hAnsi="宋体" w:cs="宋体"/>
          <w:b/>
          <w:color w:val="221E1F"/>
          <w:w w:val="106"/>
          <w:sz w:val="24"/>
          <w:szCs w:val="24"/>
        </w:rPr>
      </w:pPr>
      <w:r>
        <w:rPr>
          <w:rFonts w:ascii="宋体" w:eastAsia="宋体" w:hAnsi="宋体" w:cs="宋体" w:hint="eastAsia"/>
          <w:b/>
          <w:color w:val="221E1F"/>
          <w:w w:val="106"/>
          <w:sz w:val="24"/>
          <w:szCs w:val="24"/>
        </w:rPr>
        <w:t>1</w:t>
      </w:r>
      <w:r>
        <w:rPr>
          <w:rFonts w:ascii="宋体" w:eastAsia="宋体" w:hAnsi="宋体" w:cs="宋体"/>
          <w:b/>
          <w:color w:val="221E1F"/>
          <w:w w:val="106"/>
          <w:sz w:val="24"/>
          <w:szCs w:val="24"/>
        </w:rPr>
        <w:t xml:space="preserve">0.4.1 </w:t>
      </w:r>
      <w:r w:rsidR="00743156" w:rsidRPr="003D7689">
        <w:rPr>
          <w:rFonts w:ascii="宋体" w:eastAsia="宋体" w:hAnsi="宋体" w:cs="宋体" w:hint="eastAsia"/>
          <w:b/>
          <w:color w:val="221E1F"/>
          <w:w w:val="106"/>
          <w:sz w:val="24"/>
          <w:szCs w:val="24"/>
        </w:rPr>
        <w:t>总则</w:t>
      </w:r>
    </w:p>
    <w:p w14:paraId="3335D116" w14:textId="3BB016F2" w:rsidR="00743156" w:rsidRPr="00A24FFC" w:rsidRDefault="00743156" w:rsidP="00A24FFC">
      <w:pPr>
        <w:spacing w:line="420" w:lineRule="exact"/>
        <w:ind w:firstLineChars="200" w:firstLine="506"/>
        <w:rPr>
          <w:rFonts w:ascii="宋体" w:eastAsia="宋体" w:hAnsi="宋体" w:cs="宋体"/>
          <w:color w:val="221E1F"/>
          <w:w w:val="106"/>
          <w:sz w:val="24"/>
          <w:szCs w:val="24"/>
        </w:rPr>
      </w:pPr>
      <w:r w:rsidRPr="00A24FFC">
        <w:rPr>
          <w:rFonts w:ascii="宋体" w:eastAsia="宋体" w:hAnsi="宋体" w:cs="宋体" w:hint="eastAsia"/>
          <w:color w:val="221E1F"/>
          <w:w w:val="106"/>
          <w:sz w:val="24"/>
          <w:szCs w:val="24"/>
        </w:rPr>
        <w:t>所有符合本</w:t>
      </w:r>
      <w:r w:rsidRPr="00A24FFC">
        <w:rPr>
          <w:rFonts w:ascii="宋体" w:eastAsia="宋体" w:hAnsi="宋体" w:cs="宋体"/>
          <w:color w:val="221E1F"/>
          <w:w w:val="106"/>
          <w:sz w:val="24"/>
          <w:szCs w:val="24"/>
        </w:rPr>
        <w:t>PAS的声明均应以适当的</w:t>
      </w:r>
      <w:r w:rsidRPr="00A24FFC">
        <w:rPr>
          <w:rFonts w:ascii="宋体" w:eastAsia="宋体" w:hAnsi="宋体" w:cs="宋体" w:hint="eastAsia"/>
          <w:color w:val="221E1F"/>
          <w:w w:val="106"/>
          <w:sz w:val="24"/>
          <w:szCs w:val="24"/>
        </w:rPr>
        <w:t>宣传的</w:t>
      </w:r>
      <w:r w:rsidRPr="00A24FFC">
        <w:rPr>
          <w:rFonts w:ascii="宋体" w:eastAsia="宋体" w:hAnsi="宋体" w:cs="宋体"/>
          <w:color w:val="221E1F"/>
          <w:w w:val="106"/>
          <w:sz w:val="24"/>
          <w:szCs w:val="24"/>
        </w:rPr>
        <w:t>形式</w:t>
      </w:r>
      <w:r w:rsidRPr="00A24FFC">
        <w:rPr>
          <w:rFonts w:ascii="宋体" w:eastAsia="宋体" w:hAnsi="宋体" w:cs="宋体" w:hint="eastAsia"/>
          <w:color w:val="221E1F"/>
          <w:w w:val="106"/>
          <w:sz w:val="24"/>
          <w:szCs w:val="24"/>
        </w:rPr>
        <w:t>做出</w:t>
      </w:r>
      <w:r w:rsidRPr="00A24FFC">
        <w:rPr>
          <w:rFonts w:ascii="宋体" w:eastAsia="宋体" w:hAnsi="宋体" w:cs="宋体"/>
          <w:color w:val="221E1F"/>
          <w:w w:val="106"/>
          <w:sz w:val="24"/>
          <w:szCs w:val="24"/>
        </w:rPr>
        <w:t>，并应包括</w:t>
      </w:r>
      <w:r w:rsidR="00A24FFC">
        <w:rPr>
          <w:rFonts w:ascii="宋体" w:eastAsia="宋体" w:hAnsi="宋体" w:cs="宋体" w:hint="eastAsia"/>
          <w:color w:val="221E1F"/>
          <w:w w:val="106"/>
          <w:sz w:val="24"/>
          <w:szCs w:val="24"/>
        </w:rPr>
        <w:t>：</w:t>
      </w:r>
    </w:p>
    <w:p w14:paraId="2FAA92BE" w14:textId="4139EE0A" w:rsidR="00A24FFC" w:rsidRPr="00AA01B0" w:rsidRDefault="00AA01B0" w:rsidP="00937409">
      <w:pPr>
        <w:pStyle w:val="a7"/>
        <w:numPr>
          <w:ilvl w:val="2"/>
          <w:numId w:val="10"/>
        </w:numPr>
        <w:spacing w:line="420" w:lineRule="exact"/>
        <w:ind w:left="1276" w:firstLineChars="0" w:hanging="425"/>
        <w:rPr>
          <w:rFonts w:ascii="宋体" w:eastAsia="宋体" w:hAnsi="宋体" w:cs="宋体"/>
          <w:color w:val="221E1F"/>
          <w:w w:val="106"/>
          <w:sz w:val="24"/>
          <w:szCs w:val="24"/>
        </w:rPr>
      </w:pPr>
      <w:r>
        <w:rPr>
          <w:rFonts w:ascii="宋体" w:eastAsia="宋体" w:hAnsi="宋体" w:cs="宋体" w:hint="eastAsia"/>
          <w:color w:val="221E1F"/>
          <w:w w:val="106"/>
          <w:sz w:val="24"/>
          <w:szCs w:val="24"/>
        </w:rPr>
        <w:lastRenderedPageBreak/>
        <w:t>明确识别申报主体；</w:t>
      </w:r>
    </w:p>
    <w:p w14:paraId="642D464B" w14:textId="1852D194" w:rsidR="00A24FFC" w:rsidRPr="00AA01B0" w:rsidRDefault="00AA01B0" w:rsidP="00937409">
      <w:pPr>
        <w:pStyle w:val="a7"/>
        <w:numPr>
          <w:ilvl w:val="2"/>
          <w:numId w:val="10"/>
        </w:numPr>
        <w:spacing w:line="420" w:lineRule="exact"/>
        <w:ind w:left="1276" w:firstLineChars="0" w:hanging="425"/>
        <w:rPr>
          <w:rFonts w:ascii="宋体" w:eastAsia="宋体" w:hAnsi="宋体" w:cs="宋体"/>
          <w:color w:val="221E1F"/>
          <w:w w:val="106"/>
          <w:sz w:val="24"/>
          <w:szCs w:val="24"/>
        </w:rPr>
      </w:pPr>
      <w:r>
        <w:rPr>
          <w:rFonts w:ascii="宋体" w:eastAsia="宋体" w:hAnsi="宋体" w:cs="宋体" w:hint="eastAsia"/>
          <w:color w:val="221E1F"/>
          <w:w w:val="106"/>
          <w:sz w:val="24"/>
          <w:szCs w:val="24"/>
        </w:rPr>
        <w:t>明确识别</w:t>
      </w:r>
      <w:r w:rsidR="00A24FFC" w:rsidRPr="00A24FFC">
        <w:rPr>
          <w:rFonts w:ascii="宋体" w:eastAsia="宋体" w:hAnsi="宋体" w:cs="宋体" w:hint="eastAsia"/>
          <w:color w:val="221E1F"/>
          <w:w w:val="106"/>
          <w:sz w:val="24"/>
          <w:szCs w:val="24"/>
        </w:rPr>
        <w:t>负责申报的实体</w:t>
      </w:r>
      <w:r>
        <w:rPr>
          <w:rFonts w:ascii="宋体" w:eastAsia="宋体" w:hAnsi="宋体" w:cs="宋体" w:hint="eastAsia"/>
          <w:color w:val="221E1F"/>
          <w:w w:val="106"/>
          <w:sz w:val="24"/>
          <w:szCs w:val="24"/>
        </w:rPr>
        <w:t>；</w:t>
      </w:r>
    </w:p>
    <w:p w14:paraId="56C773E4" w14:textId="53BDD06A" w:rsidR="00A24FFC" w:rsidRPr="00AA01B0" w:rsidRDefault="00AA01B0" w:rsidP="00937409">
      <w:pPr>
        <w:pStyle w:val="a7"/>
        <w:numPr>
          <w:ilvl w:val="2"/>
          <w:numId w:val="10"/>
        </w:numPr>
        <w:spacing w:line="420" w:lineRule="exact"/>
        <w:ind w:left="1276" w:firstLineChars="0" w:hanging="425"/>
        <w:rPr>
          <w:rFonts w:ascii="宋体" w:eastAsia="宋体" w:hAnsi="宋体" w:cs="宋体"/>
          <w:color w:val="221E1F"/>
          <w:w w:val="106"/>
          <w:sz w:val="24"/>
          <w:szCs w:val="24"/>
        </w:rPr>
      </w:pPr>
      <w:r>
        <w:rPr>
          <w:rFonts w:ascii="宋体" w:eastAsia="宋体" w:hAnsi="宋体" w:cs="宋体" w:hint="eastAsia"/>
          <w:color w:val="221E1F"/>
          <w:w w:val="106"/>
          <w:sz w:val="24"/>
          <w:szCs w:val="24"/>
        </w:rPr>
        <w:t>合格的</w:t>
      </w:r>
      <w:r w:rsidR="00A24FFC" w:rsidRPr="00A24FFC">
        <w:rPr>
          <w:rFonts w:ascii="宋体" w:eastAsia="宋体" w:hAnsi="宋体" w:cs="宋体" w:hint="eastAsia"/>
          <w:color w:val="221E1F"/>
          <w:w w:val="106"/>
          <w:sz w:val="24"/>
          <w:szCs w:val="24"/>
        </w:rPr>
        <w:t>日期和申请期限</w:t>
      </w:r>
      <w:r>
        <w:rPr>
          <w:rFonts w:ascii="宋体" w:eastAsia="宋体" w:hAnsi="宋体" w:cs="宋体" w:hint="eastAsia"/>
          <w:color w:val="221E1F"/>
          <w:w w:val="106"/>
          <w:sz w:val="24"/>
          <w:szCs w:val="24"/>
        </w:rPr>
        <w:t>；</w:t>
      </w:r>
    </w:p>
    <w:p w14:paraId="29A5DF01" w14:textId="4BCA0976" w:rsidR="00A24FFC" w:rsidRPr="00AA01B0" w:rsidRDefault="00A24FFC" w:rsidP="00937409">
      <w:pPr>
        <w:pStyle w:val="a7"/>
        <w:numPr>
          <w:ilvl w:val="2"/>
          <w:numId w:val="10"/>
        </w:numPr>
        <w:spacing w:line="420" w:lineRule="exact"/>
        <w:ind w:left="1276" w:firstLineChars="0" w:hanging="425"/>
        <w:rPr>
          <w:rFonts w:ascii="宋体" w:eastAsia="宋体" w:hAnsi="宋体" w:cs="宋体"/>
          <w:color w:val="221E1F"/>
          <w:w w:val="106"/>
          <w:sz w:val="24"/>
          <w:szCs w:val="24"/>
        </w:rPr>
      </w:pPr>
      <w:r w:rsidRPr="00A24FFC">
        <w:rPr>
          <w:rFonts w:ascii="宋体" w:eastAsia="宋体" w:hAnsi="宋体" w:cs="宋体" w:hint="eastAsia"/>
          <w:color w:val="221E1F"/>
          <w:w w:val="106"/>
          <w:sz w:val="24"/>
          <w:szCs w:val="24"/>
        </w:rPr>
        <w:t>申报的依据</w:t>
      </w:r>
      <w:r w:rsidRPr="00A24FFC">
        <w:rPr>
          <w:rFonts w:ascii="宋体" w:eastAsia="宋体" w:hAnsi="宋体" w:cs="宋体"/>
          <w:color w:val="221E1F"/>
          <w:w w:val="106"/>
          <w:sz w:val="24"/>
          <w:szCs w:val="24"/>
        </w:rPr>
        <w:t>(见10.3);</w:t>
      </w:r>
    </w:p>
    <w:p w14:paraId="0D9ACF1E" w14:textId="49D6F85F" w:rsidR="00A24FFC" w:rsidRPr="00A24FFC" w:rsidRDefault="00A24FFC" w:rsidP="00937409">
      <w:pPr>
        <w:pStyle w:val="a7"/>
        <w:numPr>
          <w:ilvl w:val="2"/>
          <w:numId w:val="10"/>
        </w:numPr>
        <w:spacing w:line="420" w:lineRule="exact"/>
        <w:ind w:left="1276" w:firstLineChars="0" w:hanging="425"/>
        <w:rPr>
          <w:rFonts w:ascii="宋体" w:eastAsia="宋体" w:hAnsi="宋体" w:cs="宋体"/>
          <w:color w:val="221E1F"/>
          <w:w w:val="106"/>
          <w:sz w:val="24"/>
          <w:szCs w:val="24"/>
        </w:rPr>
      </w:pPr>
      <w:r w:rsidRPr="00A24FFC">
        <w:rPr>
          <w:rFonts w:ascii="宋体" w:eastAsia="宋体" w:hAnsi="宋体" w:cs="宋体" w:hint="eastAsia"/>
          <w:color w:val="221E1F"/>
          <w:w w:val="106"/>
          <w:sz w:val="24"/>
          <w:szCs w:val="24"/>
        </w:rPr>
        <w:t>对相关限制性解释性陈述的独特参考</w:t>
      </w:r>
      <w:r w:rsidRPr="00A24FFC">
        <w:rPr>
          <w:rFonts w:ascii="宋体" w:eastAsia="宋体" w:hAnsi="宋体" w:cs="宋体"/>
          <w:color w:val="221E1F"/>
          <w:w w:val="106"/>
          <w:sz w:val="24"/>
          <w:szCs w:val="24"/>
        </w:rPr>
        <w:t>(使所有支持证据能够自由方便地访问)。</w:t>
      </w:r>
    </w:p>
    <w:p w14:paraId="25EB9B7C" w14:textId="62260F76" w:rsidR="00743156" w:rsidRPr="003D7689" w:rsidRDefault="003D7689" w:rsidP="003D7689">
      <w:pPr>
        <w:spacing w:beforeLines="50" w:before="156" w:afterLines="50" w:after="156" w:line="420" w:lineRule="exact"/>
        <w:rPr>
          <w:rFonts w:ascii="宋体" w:eastAsia="宋体" w:hAnsi="宋体" w:cs="宋体"/>
          <w:b/>
          <w:color w:val="221E1F"/>
          <w:w w:val="106"/>
          <w:sz w:val="24"/>
          <w:szCs w:val="24"/>
        </w:rPr>
      </w:pPr>
      <w:r>
        <w:rPr>
          <w:rFonts w:ascii="宋体" w:eastAsia="宋体" w:hAnsi="宋体" w:cs="宋体" w:hint="eastAsia"/>
          <w:b/>
          <w:color w:val="221E1F"/>
          <w:w w:val="106"/>
          <w:sz w:val="24"/>
          <w:szCs w:val="24"/>
        </w:rPr>
        <w:t>1</w:t>
      </w:r>
      <w:r>
        <w:rPr>
          <w:rFonts w:ascii="宋体" w:eastAsia="宋体" w:hAnsi="宋体" w:cs="宋体"/>
          <w:b/>
          <w:color w:val="221E1F"/>
          <w:w w:val="106"/>
          <w:sz w:val="24"/>
          <w:szCs w:val="24"/>
        </w:rPr>
        <w:t xml:space="preserve">0.4.2 </w:t>
      </w:r>
      <w:r w:rsidR="00743156" w:rsidRPr="003D7689">
        <w:rPr>
          <w:rFonts w:ascii="宋体" w:eastAsia="宋体" w:hAnsi="宋体" w:cs="宋体"/>
          <w:b/>
          <w:color w:val="221E1F"/>
          <w:w w:val="106"/>
          <w:sz w:val="24"/>
          <w:szCs w:val="24"/>
        </w:rPr>
        <w:t>基于认证的声明</w:t>
      </w:r>
    </w:p>
    <w:p w14:paraId="16E660AE" w14:textId="5C346A8A" w:rsidR="00743156" w:rsidRPr="003D7689" w:rsidRDefault="003D7689" w:rsidP="003D7689">
      <w:pPr>
        <w:tabs>
          <w:tab w:val="left" w:pos="1134"/>
        </w:tabs>
        <w:spacing w:line="420" w:lineRule="exact"/>
        <w:rPr>
          <w:rFonts w:ascii="宋体" w:eastAsia="宋体" w:hAnsi="宋体" w:cs="宋体"/>
          <w:color w:val="221E1F"/>
          <w:w w:val="106"/>
          <w:sz w:val="24"/>
          <w:szCs w:val="24"/>
        </w:rPr>
      </w:pPr>
      <w:r>
        <w:rPr>
          <w:rFonts w:ascii="宋体" w:eastAsia="宋体" w:hAnsi="宋体" w:cs="宋体"/>
          <w:color w:val="221E1F"/>
          <w:w w:val="106"/>
          <w:sz w:val="24"/>
          <w:szCs w:val="24"/>
        </w:rPr>
        <w:t>10.4.2.1</w:t>
      </w:r>
      <w:r w:rsidR="00743156" w:rsidRPr="003D7689">
        <w:rPr>
          <w:rFonts w:ascii="宋体" w:eastAsia="宋体" w:hAnsi="宋体" w:cs="宋体" w:hint="eastAsia"/>
          <w:color w:val="221E1F"/>
          <w:w w:val="106"/>
          <w:sz w:val="24"/>
          <w:szCs w:val="24"/>
        </w:rPr>
        <w:t xml:space="preserve"> </w:t>
      </w:r>
      <w:r w:rsidR="00743156" w:rsidRPr="003D7689">
        <w:rPr>
          <w:rFonts w:ascii="宋体" w:eastAsia="宋体" w:hAnsi="宋体" w:cs="宋体"/>
          <w:color w:val="221E1F"/>
          <w:w w:val="106"/>
          <w:sz w:val="24"/>
          <w:szCs w:val="24"/>
        </w:rPr>
        <w:t>基于10.3.2认证的碳中和承诺声明</w:t>
      </w:r>
    </w:p>
    <w:p w14:paraId="796CB0D3" w14:textId="768DA568" w:rsidR="00743156" w:rsidRPr="00DD349B" w:rsidRDefault="00743156" w:rsidP="00AA01B0">
      <w:pPr>
        <w:spacing w:line="420" w:lineRule="exact"/>
        <w:ind w:firstLineChars="200" w:firstLine="506"/>
        <w:rPr>
          <w:rFonts w:ascii="宋体" w:eastAsia="宋体" w:hAnsi="宋体" w:cs="宋体"/>
          <w:color w:val="221E1F"/>
          <w:w w:val="106"/>
          <w:sz w:val="24"/>
          <w:szCs w:val="24"/>
        </w:rPr>
      </w:pPr>
      <w:r w:rsidRPr="00DD349B">
        <w:rPr>
          <w:rFonts w:ascii="宋体" w:eastAsia="宋体" w:hAnsi="宋体" w:cs="宋体" w:hint="eastAsia"/>
          <w:color w:val="221E1F"/>
          <w:w w:val="106"/>
          <w:sz w:val="24"/>
          <w:szCs w:val="24"/>
        </w:rPr>
        <w:t>在基线日期之后的申请期间，附件</w:t>
      </w:r>
      <w:r w:rsidRPr="00DD349B">
        <w:rPr>
          <w:rFonts w:ascii="宋体" w:eastAsia="宋体" w:hAnsi="宋体" w:cs="宋体"/>
          <w:color w:val="221E1F"/>
          <w:w w:val="106"/>
          <w:sz w:val="24"/>
          <w:szCs w:val="24"/>
        </w:rPr>
        <w:t>A应使用</w:t>
      </w:r>
      <w:r w:rsidRPr="00DD349B">
        <w:rPr>
          <w:rFonts w:ascii="宋体" w:eastAsia="宋体" w:hAnsi="宋体" w:cs="宋体" w:hint="eastAsia"/>
          <w:color w:val="221E1F"/>
          <w:w w:val="106"/>
          <w:sz w:val="24"/>
          <w:szCs w:val="24"/>
        </w:rPr>
        <w:t>声明中的</w:t>
      </w:r>
      <w:r w:rsidRPr="00DD349B">
        <w:rPr>
          <w:rFonts w:ascii="宋体" w:eastAsia="宋体" w:hAnsi="宋体" w:cs="宋体"/>
          <w:color w:val="221E1F"/>
          <w:w w:val="106"/>
          <w:sz w:val="24"/>
          <w:szCs w:val="24"/>
        </w:rPr>
        <w:t>I3P-1</w:t>
      </w:r>
      <w:r w:rsidRPr="00DD349B">
        <w:rPr>
          <w:rFonts w:ascii="宋体" w:eastAsia="宋体" w:hAnsi="宋体" w:cs="宋体" w:hint="eastAsia"/>
          <w:color w:val="221E1F"/>
          <w:w w:val="106"/>
          <w:sz w:val="24"/>
          <w:szCs w:val="24"/>
        </w:rPr>
        <w:t>项</w:t>
      </w:r>
      <w:r w:rsidRPr="00DD349B">
        <w:rPr>
          <w:rFonts w:ascii="宋体" w:eastAsia="宋体" w:hAnsi="宋体" w:cs="宋体"/>
          <w:color w:val="221E1F"/>
          <w:w w:val="106"/>
          <w:sz w:val="24"/>
          <w:szCs w:val="24"/>
        </w:rPr>
        <w:t>。对于第二段和其后所有主题不变的段，应使用按照A.2修改的声明13P-1。</w:t>
      </w:r>
    </w:p>
    <w:p w14:paraId="307B315E" w14:textId="08B9779F" w:rsidR="00743156" w:rsidRPr="003D7689" w:rsidRDefault="003D7689" w:rsidP="003D7689">
      <w:pPr>
        <w:tabs>
          <w:tab w:val="left" w:pos="1134"/>
        </w:tabs>
        <w:spacing w:line="420" w:lineRule="exact"/>
        <w:rPr>
          <w:rFonts w:ascii="宋体" w:eastAsia="宋体" w:hAnsi="宋体" w:cs="宋体"/>
          <w:color w:val="221E1F"/>
          <w:w w:val="106"/>
          <w:sz w:val="24"/>
          <w:szCs w:val="24"/>
        </w:rPr>
      </w:pPr>
      <w:r>
        <w:rPr>
          <w:rFonts w:ascii="宋体" w:eastAsia="宋体" w:hAnsi="宋体" w:cs="宋体"/>
          <w:color w:val="221E1F"/>
          <w:w w:val="106"/>
          <w:sz w:val="24"/>
          <w:szCs w:val="24"/>
        </w:rPr>
        <w:t>10.4.2.2</w:t>
      </w:r>
      <w:r w:rsidR="00743156" w:rsidRPr="003D7689">
        <w:rPr>
          <w:rFonts w:ascii="宋体" w:eastAsia="宋体" w:hAnsi="宋体" w:cs="宋体"/>
          <w:color w:val="221E1F"/>
          <w:w w:val="106"/>
          <w:sz w:val="24"/>
          <w:szCs w:val="24"/>
        </w:rPr>
        <w:t xml:space="preserve"> 根据10.3.2的认证实现碳中性的声明</w:t>
      </w:r>
    </w:p>
    <w:p w14:paraId="614AEF21" w14:textId="77777777" w:rsidR="003D7689" w:rsidRDefault="00743156" w:rsidP="003D7689">
      <w:pPr>
        <w:spacing w:line="420" w:lineRule="exact"/>
        <w:ind w:firstLineChars="200" w:firstLine="506"/>
        <w:rPr>
          <w:rFonts w:ascii="宋体" w:eastAsia="宋体" w:hAnsi="宋体" w:cs="宋体"/>
          <w:color w:val="221E1F"/>
          <w:w w:val="106"/>
          <w:sz w:val="24"/>
          <w:szCs w:val="24"/>
        </w:rPr>
      </w:pPr>
      <w:r w:rsidRPr="00DD349B">
        <w:rPr>
          <w:rFonts w:ascii="宋体" w:eastAsia="宋体" w:hAnsi="宋体" w:cs="宋体" w:hint="eastAsia"/>
          <w:color w:val="221E1F"/>
          <w:w w:val="106"/>
          <w:sz w:val="24"/>
          <w:szCs w:val="24"/>
        </w:rPr>
        <w:t>在基准日期之后的申请期间，请参阅附件</w:t>
      </w:r>
      <w:r w:rsidRPr="00DD349B">
        <w:rPr>
          <w:rFonts w:ascii="宋体" w:eastAsia="宋体" w:hAnsi="宋体" w:cs="宋体"/>
          <w:color w:val="221E1F"/>
          <w:w w:val="106"/>
          <w:sz w:val="24"/>
          <w:szCs w:val="24"/>
        </w:rPr>
        <w:t>A应使用13P-2声明。对于第二个和其后所有主题不变的期间，应使用按照A.2修改的13P-2。</w:t>
      </w:r>
    </w:p>
    <w:p w14:paraId="29534A3C" w14:textId="697CCE69" w:rsidR="00743156" w:rsidRPr="00DD349B" w:rsidRDefault="003D7689" w:rsidP="003D7689">
      <w:pPr>
        <w:tabs>
          <w:tab w:val="left" w:pos="1134"/>
        </w:tabs>
        <w:spacing w:line="420" w:lineRule="exact"/>
        <w:rPr>
          <w:rFonts w:ascii="宋体" w:eastAsia="宋体" w:hAnsi="宋体" w:cs="宋体"/>
          <w:color w:val="221E1F"/>
          <w:w w:val="106"/>
          <w:sz w:val="24"/>
          <w:szCs w:val="24"/>
        </w:rPr>
      </w:pPr>
      <w:r>
        <w:rPr>
          <w:rFonts w:ascii="宋体" w:eastAsia="宋体" w:hAnsi="宋体" w:cs="宋体" w:hint="eastAsia"/>
          <w:color w:val="221E1F"/>
          <w:w w:val="106"/>
          <w:sz w:val="24"/>
          <w:szCs w:val="24"/>
        </w:rPr>
        <w:t>1</w:t>
      </w:r>
      <w:r>
        <w:rPr>
          <w:rFonts w:ascii="宋体" w:eastAsia="宋体" w:hAnsi="宋体" w:cs="宋体"/>
          <w:color w:val="221E1F"/>
          <w:w w:val="106"/>
          <w:sz w:val="24"/>
          <w:szCs w:val="24"/>
        </w:rPr>
        <w:t xml:space="preserve">0.4.2.3 </w:t>
      </w:r>
      <w:r w:rsidR="00743156" w:rsidRPr="00DD349B">
        <w:rPr>
          <w:rFonts w:ascii="宋体" w:eastAsia="宋体" w:hAnsi="宋体" w:cs="宋体"/>
          <w:color w:val="221E1F"/>
          <w:w w:val="106"/>
          <w:sz w:val="24"/>
          <w:szCs w:val="24"/>
        </w:rPr>
        <w:t>在碳中和方面的成就和承诺的统一声明，两者均基于10.3.2的认证</w:t>
      </w:r>
    </w:p>
    <w:p w14:paraId="4B6B3714" w14:textId="5405CAE8" w:rsidR="00743156" w:rsidRPr="005A45CF" w:rsidRDefault="00743156" w:rsidP="00AA01B0">
      <w:pPr>
        <w:spacing w:line="420" w:lineRule="exact"/>
        <w:ind w:firstLineChars="200" w:firstLine="506"/>
        <w:rPr>
          <w:rFonts w:ascii="宋体" w:eastAsia="宋体" w:hAnsi="宋体" w:cs="宋体"/>
          <w:color w:val="221E1F"/>
          <w:w w:val="106"/>
          <w:sz w:val="24"/>
          <w:szCs w:val="24"/>
        </w:rPr>
      </w:pPr>
      <w:r w:rsidRPr="005A45CF">
        <w:rPr>
          <w:rFonts w:ascii="宋体" w:eastAsia="宋体" w:hAnsi="宋体" w:cs="宋体" w:hint="eastAsia"/>
          <w:color w:val="221E1F"/>
          <w:w w:val="106"/>
          <w:sz w:val="24"/>
          <w:szCs w:val="24"/>
        </w:rPr>
        <w:t>在基线日期之后的申请期间，附件</w:t>
      </w:r>
      <w:r w:rsidRPr="005A45CF">
        <w:rPr>
          <w:rFonts w:ascii="宋体" w:eastAsia="宋体" w:hAnsi="宋体" w:cs="宋体"/>
          <w:color w:val="221E1F"/>
          <w:w w:val="106"/>
          <w:sz w:val="24"/>
          <w:szCs w:val="24"/>
        </w:rPr>
        <w:t>A应使用I3P-3声明。对于主题不变的第二个和以后所有期间，按照A.2应使用修改声明13P-3。</w:t>
      </w:r>
    </w:p>
    <w:p w14:paraId="5BE32241" w14:textId="16CE675E" w:rsidR="00743156" w:rsidRPr="003D7689" w:rsidRDefault="003D7689" w:rsidP="003D7689">
      <w:pPr>
        <w:spacing w:beforeLines="50" w:before="156" w:afterLines="50" w:after="156" w:line="420" w:lineRule="exact"/>
        <w:rPr>
          <w:rFonts w:ascii="宋体" w:eastAsia="宋体" w:hAnsi="宋体" w:cs="宋体"/>
          <w:b/>
          <w:color w:val="221E1F"/>
          <w:w w:val="106"/>
          <w:sz w:val="24"/>
          <w:szCs w:val="24"/>
        </w:rPr>
      </w:pPr>
      <w:r>
        <w:rPr>
          <w:rFonts w:ascii="宋体" w:eastAsia="宋体" w:hAnsi="宋体" w:cs="宋体" w:hint="eastAsia"/>
          <w:b/>
          <w:color w:val="221E1F"/>
          <w:w w:val="106"/>
          <w:sz w:val="24"/>
          <w:szCs w:val="24"/>
        </w:rPr>
        <w:t>1</w:t>
      </w:r>
      <w:r>
        <w:rPr>
          <w:rFonts w:ascii="宋体" w:eastAsia="宋体" w:hAnsi="宋体" w:cs="宋体"/>
          <w:b/>
          <w:color w:val="221E1F"/>
          <w:w w:val="106"/>
          <w:sz w:val="24"/>
          <w:szCs w:val="24"/>
        </w:rPr>
        <w:t xml:space="preserve">0.4.3 </w:t>
      </w:r>
      <w:r w:rsidR="00743156" w:rsidRPr="003D7689">
        <w:rPr>
          <w:rFonts w:ascii="宋体" w:eastAsia="宋体" w:hAnsi="宋体" w:cs="宋体"/>
          <w:b/>
          <w:color w:val="221E1F"/>
          <w:w w:val="106"/>
          <w:sz w:val="24"/>
          <w:szCs w:val="24"/>
        </w:rPr>
        <w:t>基于对方评估的申报</w:t>
      </w:r>
    </w:p>
    <w:p w14:paraId="2D27C5D7" w14:textId="296FACD1" w:rsidR="00743156" w:rsidRPr="00DD349B" w:rsidRDefault="003D7689" w:rsidP="003D7689">
      <w:pPr>
        <w:pStyle w:val="a7"/>
        <w:tabs>
          <w:tab w:val="left" w:pos="426"/>
          <w:tab w:val="left" w:pos="851"/>
        </w:tabs>
        <w:spacing w:line="420" w:lineRule="exact"/>
        <w:ind w:firstLineChars="0" w:firstLine="0"/>
        <w:rPr>
          <w:rFonts w:ascii="宋体" w:eastAsia="宋体" w:hAnsi="宋体" w:cs="宋体"/>
          <w:color w:val="221E1F"/>
          <w:w w:val="106"/>
          <w:sz w:val="24"/>
          <w:szCs w:val="24"/>
        </w:rPr>
      </w:pPr>
      <w:r>
        <w:rPr>
          <w:rFonts w:ascii="宋体" w:eastAsia="宋体" w:hAnsi="宋体" w:cs="宋体" w:hint="eastAsia"/>
          <w:color w:val="221E1F"/>
          <w:w w:val="106"/>
          <w:sz w:val="24"/>
          <w:szCs w:val="24"/>
        </w:rPr>
        <w:t>1</w:t>
      </w:r>
      <w:r>
        <w:rPr>
          <w:rFonts w:ascii="宋体" w:eastAsia="宋体" w:hAnsi="宋体" w:cs="宋体"/>
          <w:color w:val="221E1F"/>
          <w:w w:val="106"/>
          <w:sz w:val="24"/>
          <w:szCs w:val="24"/>
        </w:rPr>
        <w:t xml:space="preserve">0.4.3.1 </w:t>
      </w:r>
      <w:r w:rsidR="00743156" w:rsidRPr="00DD349B">
        <w:rPr>
          <w:rFonts w:ascii="宋体" w:eastAsia="宋体" w:hAnsi="宋体" w:cs="宋体"/>
          <w:color w:val="221E1F"/>
          <w:w w:val="106"/>
          <w:sz w:val="24"/>
          <w:szCs w:val="24"/>
        </w:rPr>
        <w:t>根据10.3.3，在其他缔约方验证的基础上</w:t>
      </w:r>
      <w:proofErr w:type="gramStart"/>
      <w:r w:rsidR="00743156" w:rsidRPr="00DD349B">
        <w:rPr>
          <w:rFonts w:ascii="宋体" w:eastAsia="宋体" w:hAnsi="宋体" w:cs="宋体"/>
          <w:color w:val="221E1F"/>
          <w:w w:val="106"/>
          <w:sz w:val="24"/>
          <w:szCs w:val="24"/>
        </w:rPr>
        <w:t>作出</w:t>
      </w:r>
      <w:proofErr w:type="gramEnd"/>
      <w:r w:rsidR="00743156" w:rsidRPr="00DD349B">
        <w:rPr>
          <w:rFonts w:ascii="宋体" w:eastAsia="宋体" w:hAnsi="宋体" w:cs="宋体"/>
          <w:color w:val="221E1F"/>
          <w:w w:val="106"/>
          <w:sz w:val="24"/>
          <w:szCs w:val="24"/>
        </w:rPr>
        <w:t>的</w:t>
      </w:r>
      <w:r w:rsidR="00743156" w:rsidRPr="00DD349B">
        <w:rPr>
          <w:rFonts w:ascii="宋体" w:eastAsia="宋体" w:hAnsi="宋体" w:cs="宋体" w:hint="eastAsia"/>
          <w:color w:val="221E1F"/>
          <w:w w:val="106"/>
          <w:sz w:val="24"/>
          <w:szCs w:val="24"/>
        </w:rPr>
        <w:t>对</w:t>
      </w:r>
      <w:r w:rsidR="00743156" w:rsidRPr="00DD349B">
        <w:rPr>
          <w:rFonts w:ascii="宋体" w:eastAsia="宋体" w:hAnsi="宋体" w:cs="宋体"/>
          <w:color w:val="221E1F"/>
          <w:w w:val="106"/>
          <w:sz w:val="24"/>
          <w:szCs w:val="24"/>
        </w:rPr>
        <w:t>碳中和承诺声明</w:t>
      </w:r>
    </w:p>
    <w:p w14:paraId="019410A7" w14:textId="1E50440C" w:rsidR="00743156" w:rsidRPr="00DD349B" w:rsidRDefault="00743156" w:rsidP="00DD349B">
      <w:pPr>
        <w:spacing w:line="420" w:lineRule="exact"/>
        <w:ind w:firstLineChars="200" w:firstLine="506"/>
        <w:rPr>
          <w:rFonts w:ascii="宋体" w:eastAsia="宋体" w:hAnsi="宋体" w:cs="宋体"/>
          <w:color w:val="221E1F"/>
          <w:w w:val="106"/>
          <w:sz w:val="24"/>
          <w:szCs w:val="24"/>
        </w:rPr>
      </w:pPr>
      <w:r w:rsidRPr="00DD349B">
        <w:rPr>
          <w:rFonts w:ascii="宋体" w:eastAsia="宋体" w:hAnsi="宋体" w:cs="宋体" w:hint="eastAsia"/>
          <w:color w:val="221E1F"/>
          <w:w w:val="106"/>
          <w:sz w:val="24"/>
          <w:szCs w:val="24"/>
        </w:rPr>
        <w:t>对于基线日期之后的应用期间，从附件</w:t>
      </w:r>
      <w:r w:rsidRPr="00DD349B">
        <w:rPr>
          <w:rFonts w:ascii="宋体" w:eastAsia="宋体" w:hAnsi="宋体" w:cs="宋体"/>
          <w:color w:val="221E1F"/>
          <w:w w:val="106"/>
          <w:sz w:val="24"/>
          <w:szCs w:val="24"/>
        </w:rPr>
        <w:t>A应使用OPV-1。对于第二个和所有主题没有变化的后续周期，按照A.2应使用修改声明OP</w:t>
      </w:r>
      <w:r w:rsidRPr="00DD349B">
        <w:rPr>
          <w:rFonts w:ascii="宋体" w:eastAsia="宋体" w:hAnsi="宋体" w:cs="宋体" w:hint="eastAsia"/>
          <w:color w:val="221E1F"/>
          <w:w w:val="106"/>
          <w:sz w:val="24"/>
          <w:szCs w:val="24"/>
        </w:rPr>
        <w:t>V</w:t>
      </w:r>
      <w:r w:rsidRPr="00DD349B">
        <w:rPr>
          <w:rFonts w:ascii="宋体" w:eastAsia="宋体" w:hAnsi="宋体" w:cs="宋体"/>
          <w:color w:val="221E1F"/>
          <w:w w:val="106"/>
          <w:sz w:val="24"/>
          <w:szCs w:val="24"/>
        </w:rPr>
        <w:t>-1。</w:t>
      </w:r>
    </w:p>
    <w:p w14:paraId="1A323ED6" w14:textId="45AE3B60" w:rsidR="00DD349B" w:rsidRPr="00DD349B" w:rsidRDefault="003D7689" w:rsidP="003D7689">
      <w:pPr>
        <w:pStyle w:val="a7"/>
        <w:tabs>
          <w:tab w:val="left" w:pos="426"/>
          <w:tab w:val="left" w:pos="851"/>
        </w:tabs>
        <w:spacing w:line="420" w:lineRule="exact"/>
        <w:ind w:firstLineChars="0" w:firstLine="0"/>
        <w:rPr>
          <w:rFonts w:ascii="宋体" w:eastAsia="宋体" w:hAnsi="宋体" w:cs="宋体"/>
          <w:color w:val="221E1F"/>
          <w:w w:val="106"/>
          <w:sz w:val="24"/>
          <w:szCs w:val="24"/>
        </w:rPr>
      </w:pPr>
      <w:r>
        <w:rPr>
          <w:rFonts w:ascii="宋体" w:eastAsia="宋体" w:hAnsi="宋体" w:cs="宋体" w:hint="eastAsia"/>
          <w:color w:val="221E1F"/>
          <w:w w:val="106"/>
          <w:sz w:val="24"/>
          <w:szCs w:val="24"/>
        </w:rPr>
        <w:t>1</w:t>
      </w:r>
      <w:r>
        <w:rPr>
          <w:rFonts w:ascii="宋体" w:eastAsia="宋体" w:hAnsi="宋体" w:cs="宋体"/>
          <w:color w:val="221E1F"/>
          <w:w w:val="106"/>
          <w:sz w:val="24"/>
          <w:szCs w:val="24"/>
        </w:rPr>
        <w:t xml:space="preserve">0.4.3.2 </w:t>
      </w:r>
      <w:r w:rsidR="00743156" w:rsidRPr="00DD349B">
        <w:rPr>
          <w:rFonts w:ascii="宋体" w:eastAsia="宋体" w:hAnsi="宋体" w:cs="宋体"/>
          <w:color w:val="221E1F"/>
          <w:w w:val="106"/>
          <w:sz w:val="24"/>
          <w:szCs w:val="24"/>
        </w:rPr>
        <w:t>根据10.3.3</w:t>
      </w:r>
      <w:r w:rsidR="00DD349B" w:rsidRPr="00DD349B">
        <w:rPr>
          <w:rFonts w:ascii="宋体" w:eastAsia="宋体" w:hAnsi="宋体" w:cs="宋体"/>
          <w:color w:val="221E1F"/>
          <w:w w:val="106"/>
          <w:sz w:val="24"/>
          <w:szCs w:val="24"/>
        </w:rPr>
        <w:t>其他方验证的实际碳中和声明</w:t>
      </w:r>
    </w:p>
    <w:p w14:paraId="284F7949" w14:textId="27A5AEDE" w:rsidR="00743156" w:rsidRPr="00DD349B" w:rsidRDefault="00743156" w:rsidP="00DD349B">
      <w:pPr>
        <w:spacing w:line="420" w:lineRule="exact"/>
        <w:ind w:firstLineChars="200" w:firstLine="506"/>
        <w:rPr>
          <w:rFonts w:ascii="宋体" w:eastAsia="宋体" w:hAnsi="宋体" w:cs="宋体"/>
          <w:color w:val="221E1F"/>
          <w:w w:val="106"/>
          <w:sz w:val="24"/>
          <w:szCs w:val="24"/>
        </w:rPr>
      </w:pPr>
      <w:r w:rsidRPr="00DD349B">
        <w:rPr>
          <w:rFonts w:ascii="宋体" w:eastAsia="宋体" w:hAnsi="宋体" w:cs="宋体"/>
          <w:color w:val="221E1F"/>
          <w:w w:val="106"/>
          <w:sz w:val="24"/>
          <w:szCs w:val="24"/>
        </w:rPr>
        <w:t>附件A应使用中的基准日期声明OPV-2之后的应用期间，基于其他缔约方验证的实际碳中和声明。对于受试者没有变化的第二阶段和所有后续阶段，按照A.2应使用修改声明OPV-2。</w:t>
      </w:r>
    </w:p>
    <w:p w14:paraId="31F64D82" w14:textId="39DFB0C5" w:rsidR="00E74F2C" w:rsidRPr="005A45CF" w:rsidRDefault="003D7689" w:rsidP="003D7689">
      <w:pPr>
        <w:pStyle w:val="a7"/>
        <w:tabs>
          <w:tab w:val="left" w:pos="426"/>
          <w:tab w:val="left" w:pos="851"/>
        </w:tabs>
        <w:spacing w:line="420" w:lineRule="exact"/>
        <w:ind w:firstLineChars="0" w:firstLine="0"/>
        <w:rPr>
          <w:rFonts w:ascii="宋体" w:eastAsia="宋体" w:hAnsi="宋体" w:cs="宋体"/>
          <w:color w:val="221E1F"/>
          <w:w w:val="106"/>
          <w:sz w:val="24"/>
          <w:szCs w:val="24"/>
        </w:rPr>
      </w:pPr>
      <w:r>
        <w:rPr>
          <w:rFonts w:ascii="宋体" w:eastAsia="宋体" w:hAnsi="宋体" w:cs="宋体" w:hint="eastAsia"/>
          <w:color w:val="221E1F"/>
          <w:w w:val="106"/>
          <w:sz w:val="24"/>
          <w:szCs w:val="24"/>
        </w:rPr>
        <w:t>1</w:t>
      </w:r>
      <w:r>
        <w:rPr>
          <w:rFonts w:ascii="宋体" w:eastAsia="宋体" w:hAnsi="宋体" w:cs="宋体"/>
          <w:color w:val="221E1F"/>
          <w:w w:val="106"/>
          <w:sz w:val="24"/>
          <w:szCs w:val="24"/>
        </w:rPr>
        <w:t xml:space="preserve">0.4.3.3 </w:t>
      </w:r>
      <w:r w:rsidR="00743156" w:rsidRPr="005A45CF">
        <w:rPr>
          <w:rFonts w:ascii="宋体" w:eastAsia="宋体" w:hAnsi="宋体" w:cs="宋体"/>
          <w:color w:val="221E1F"/>
          <w:w w:val="106"/>
          <w:sz w:val="24"/>
          <w:szCs w:val="24"/>
        </w:rPr>
        <w:t>关于碳中和的成就和承诺的统一声明，两者均基于10.3.3所述的其他缔约方验证</w:t>
      </w:r>
    </w:p>
    <w:p w14:paraId="13FD4F08" w14:textId="33BB4296" w:rsidR="00743156" w:rsidRPr="005A45CF" w:rsidRDefault="00743156" w:rsidP="00DD349B">
      <w:pPr>
        <w:spacing w:line="420" w:lineRule="exact"/>
        <w:ind w:firstLineChars="200" w:firstLine="506"/>
        <w:rPr>
          <w:rFonts w:ascii="宋体" w:eastAsia="宋体" w:hAnsi="宋体" w:cs="宋体"/>
          <w:color w:val="221E1F"/>
          <w:w w:val="106"/>
          <w:sz w:val="24"/>
          <w:szCs w:val="24"/>
        </w:rPr>
      </w:pPr>
      <w:r w:rsidRPr="005A45CF">
        <w:rPr>
          <w:rFonts w:ascii="宋体" w:eastAsia="宋体" w:hAnsi="宋体" w:cs="宋体" w:hint="eastAsia"/>
          <w:color w:val="221E1F"/>
          <w:w w:val="106"/>
          <w:sz w:val="24"/>
          <w:szCs w:val="24"/>
        </w:rPr>
        <w:t>适用于附件</w:t>
      </w:r>
      <w:r w:rsidRPr="005A45CF">
        <w:rPr>
          <w:rFonts w:ascii="宋体" w:eastAsia="宋体" w:hAnsi="宋体" w:cs="宋体"/>
          <w:color w:val="221E1F"/>
          <w:w w:val="106"/>
          <w:sz w:val="24"/>
          <w:szCs w:val="24"/>
        </w:rPr>
        <w:t>A应使用中OPV-3基线日期声明之后的应用期间。对于受试者没有变化的第二阶段和所有后续阶段，按照A.2应使用修改声明OPV-3。</w:t>
      </w:r>
    </w:p>
    <w:p w14:paraId="77CD94D9" w14:textId="5AE5DF73" w:rsidR="00743156" w:rsidRPr="003D7689" w:rsidRDefault="003D7689" w:rsidP="003D7689">
      <w:pPr>
        <w:spacing w:beforeLines="50" w:before="156" w:afterLines="50" w:after="156" w:line="420" w:lineRule="exact"/>
        <w:rPr>
          <w:rFonts w:ascii="宋体" w:eastAsia="宋体" w:hAnsi="宋体" w:cs="宋体"/>
          <w:b/>
          <w:color w:val="221E1F"/>
          <w:w w:val="106"/>
          <w:sz w:val="24"/>
          <w:szCs w:val="24"/>
        </w:rPr>
      </w:pPr>
      <w:r>
        <w:rPr>
          <w:rFonts w:ascii="宋体" w:eastAsia="宋体" w:hAnsi="宋体" w:cs="宋体" w:hint="eastAsia"/>
          <w:b/>
          <w:color w:val="221E1F"/>
          <w:w w:val="106"/>
          <w:sz w:val="24"/>
          <w:szCs w:val="24"/>
        </w:rPr>
        <w:t>1</w:t>
      </w:r>
      <w:r>
        <w:rPr>
          <w:rFonts w:ascii="宋体" w:eastAsia="宋体" w:hAnsi="宋体" w:cs="宋体"/>
          <w:b/>
          <w:color w:val="221E1F"/>
          <w:w w:val="106"/>
          <w:sz w:val="24"/>
          <w:szCs w:val="24"/>
        </w:rPr>
        <w:t xml:space="preserve">0.4.4 </w:t>
      </w:r>
      <w:r w:rsidR="00743156" w:rsidRPr="003D7689">
        <w:rPr>
          <w:rFonts w:ascii="宋体" w:eastAsia="宋体" w:hAnsi="宋体" w:cs="宋体"/>
          <w:b/>
          <w:color w:val="221E1F"/>
          <w:w w:val="106"/>
          <w:sz w:val="24"/>
          <w:szCs w:val="24"/>
        </w:rPr>
        <w:t>基于自我验证的声明</w:t>
      </w:r>
    </w:p>
    <w:p w14:paraId="1C2CB635" w14:textId="70150807" w:rsidR="00E74F2C" w:rsidRPr="005A45CF" w:rsidRDefault="003D7689" w:rsidP="003D7689">
      <w:pPr>
        <w:pStyle w:val="a7"/>
        <w:tabs>
          <w:tab w:val="left" w:pos="426"/>
          <w:tab w:val="left" w:pos="851"/>
        </w:tabs>
        <w:spacing w:line="420" w:lineRule="exact"/>
        <w:ind w:firstLineChars="0" w:firstLine="0"/>
        <w:rPr>
          <w:rFonts w:ascii="宋体" w:eastAsia="宋体" w:hAnsi="宋体" w:cs="宋体"/>
          <w:color w:val="221E1F"/>
          <w:w w:val="106"/>
          <w:sz w:val="24"/>
          <w:szCs w:val="24"/>
        </w:rPr>
      </w:pPr>
      <w:r>
        <w:rPr>
          <w:rFonts w:ascii="宋体" w:eastAsia="宋体" w:hAnsi="宋体" w:cs="宋体" w:hint="eastAsia"/>
          <w:color w:val="221E1F"/>
          <w:w w:val="106"/>
          <w:sz w:val="24"/>
          <w:szCs w:val="24"/>
        </w:rPr>
        <w:lastRenderedPageBreak/>
        <w:t>1</w:t>
      </w:r>
      <w:r>
        <w:rPr>
          <w:rFonts w:ascii="宋体" w:eastAsia="宋体" w:hAnsi="宋体" w:cs="宋体"/>
          <w:color w:val="221E1F"/>
          <w:w w:val="106"/>
          <w:sz w:val="24"/>
          <w:szCs w:val="24"/>
        </w:rPr>
        <w:t>0.4.4.1</w:t>
      </w:r>
      <w:r w:rsidR="00743156" w:rsidRPr="005A45CF">
        <w:rPr>
          <w:rFonts w:ascii="宋体" w:eastAsia="宋体" w:hAnsi="宋体" w:cs="宋体"/>
          <w:color w:val="221E1F"/>
          <w:w w:val="106"/>
          <w:sz w:val="24"/>
          <w:szCs w:val="24"/>
        </w:rPr>
        <w:t>根据10.3.4的自我验证声明碳中性承诺</w:t>
      </w:r>
    </w:p>
    <w:p w14:paraId="7AF94E78" w14:textId="75C18588" w:rsidR="00743156" w:rsidRPr="005A45CF" w:rsidRDefault="00743156" w:rsidP="00882C88">
      <w:pPr>
        <w:spacing w:line="420" w:lineRule="exact"/>
        <w:ind w:firstLineChars="200" w:firstLine="506"/>
        <w:rPr>
          <w:rFonts w:ascii="宋体" w:eastAsia="宋体" w:hAnsi="宋体" w:cs="宋体"/>
          <w:color w:val="221E1F"/>
          <w:w w:val="106"/>
          <w:sz w:val="24"/>
          <w:szCs w:val="24"/>
        </w:rPr>
      </w:pPr>
      <w:r w:rsidRPr="005A45CF">
        <w:rPr>
          <w:rFonts w:ascii="宋体" w:eastAsia="宋体" w:hAnsi="宋体" w:cs="宋体" w:hint="eastAsia"/>
          <w:color w:val="221E1F"/>
          <w:w w:val="106"/>
          <w:sz w:val="24"/>
          <w:szCs w:val="24"/>
        </w:rPr>
        <w:t>适用于附件</w:t>
      </w:r>
      <w:r w:rsidRPr="005A45CF">
        <w:rPr>
          <w:rFonts w:ascii="宋体" w:eastAsia="宋体" w:hAnsi="宋体" w:cs="宋体"/>
          <w:color w:val="221E1F"/>
          <w:w w:val="106"/>
          <w:sz w:val="24"/>
          <w:szCs w:val="24"/>
        </w:rPr>
        <w:t>A应使用中ESV-1基准日期声明之后的应用期间。对于第二个和所有后续期间的主题没有变化，按照A.2应使用修改声明ESV-1。</w:t>
      </w:r>
    </w:p>
    <w:p w14:paraId="0AA935C4" w14:textId="1F8CB9AF" w:rsidR="00882C88" w:rsidRDefault="003D7689" w:rsidP="003D7689">
      <w:pPr>
        <w:pStyle w:val="a7"/>
        <w:tabs>
          <w:tab w:val="left" w:pos="426"/>
          <w:tab w:val="left" w:pos="851"/>
        </w:tabs>
        <w:spacing w:line="420" w:lineRule="exact"/>
        <w:ind w:firstLineChars="0" w:firstLine="0"/>
        <w:rPr>
          <w:rFonts w:ascii="宋体" w:eastAsia="宋体" w:hAnsi="宋体" w:cs="宋体"/>
          <w:color w:val="221E1F"/>
          <w:w w:val="106"/>
          <w:sz w:val="24"/>
          <w:szCs w:val="24"/>
        </w:rPr>
      </w:pPr>
      <w:r>
        <w:rPr>
          <w:rFonts w:ascii="宋体" w:eastAsia="宋体" w:hAnsi="宋体" w:cs="宋体"/>
          <w:color w:val="221E1F"/>
          <w:w w:val="106"/>
          <w:sz w:val="24"/>
          <w:szCs w:val="24"/>
        </w:rPr>
        <w:t xml:space="preserve">10.4.4.2 </w:t>
      </w:r>
      <w:r w:rsidR="00743156" w:rsidRPr="005A45CF">
        <w:rPr>
          <w:rFonts w:ascii="宋体" w:eastAsia="宋体" w:hAnsi="宋体" w:cs="宋体"/>
          <w:color w:val="221E1F"/>
          <w:w w:val="106"/>
          <w:sz w:val="24"/>
          <w:szCs w:val="24"/>
        </w:rPr>
        <w:t>根据10.3.4</w:t>
      </w:r>
      <w:r w:rsidR="00882C88" w:rsidRPr="00882C88">
        <w:rPr>
          <w:rFonts w:ascii="宋体" w:eastAsia="宋体" w:hAnsi="宋体" w:cs="宋体"/>
          <w:color w:val="221E1F"/>
          <w:w w:val="106"/>
          <w:sz w:val="24"/>
          <w:szCs w:val="24"/>
        </w:rPr>
        <w:t>自我验证的实际碳中和声明</w:t>
      </w:r>
    </w:p>
    <w:p w14:paraId="71CCEE52" w14:textId="71460C98" w:rsidR="00882C88" w:rsidRDefault="00882C88" w:rsidP="00ED7D93">
      <w:pPr>
        <w:pStyle w:val="a7"/>
        <w:tabs>
          <w:tab w:val="left" w:pos="426"/>
          <w:tab w:val="left" w:pos="851"/>
        </w:tabs>
        <w:spacing w:line="420" w:lineRule="exact"/>
        <w:ind w:firstLine="506"/>
        <w:rPr>
          <w:rFonts w:ascii="宋体" w:eastAsia="宋体" w:hAnsi="宋体" w:cs="宋体"/>
          <w:color w:val="221E1F"/>
          <w:w w:val="106"/>
          <w:sz w:val="24"/>
          <w:szCs w:val="24"/>
        </w:rPr>
      </w:pPr>
      <w:r w:rsidRPr="00ED7D93">
        <w:rPr>
          <w:rFonts w:ascii="宋体" w:eastAsia="宋体" w:hAnsi="宋体" w:cs="宋体"/>
          <w:color w:val="221E1F"/>
          <w:w w:val="106"/>
          <w:sz w:val="24"/>
          <w:szCs w:val="24"/>
        </w:rPr>
        <w:t>在基准日期之后的申请期内，附件A应使用中的ESV-2声明。对于主题未改变的第二个和所有后续期间，声明ESV-2按照A.2应使用修改。</w:t>
      </w:r>
    </w:p>
    <w:p w14:paraId="6A177101" w14:textId="3E327567" w:rsidR="00882C88" w:rsidRPr="00882C88" w:rsidRDefault="003D7689" w:rsidP="003D7689">
      <w:pPr>
        <w:pStyle w:val="a7"/>
        <w:tabs>
          <w:tab w:val="left" w:pos="426"/>
          <w:tab w:val="left" w:pos="851"/>
        </w:tabs>
        <w:spacing w:line="420" w:lineRule="exact"/>
        <w:ind w:firstLineChars="0" w:firstLine="0"/>
        <w:rPr>
          <w:rFonts w:ascii="宋体" w:eastAsia="宋体" w:hAnsi="宋体" w:cs="宋体"/>
          <w:color w:val="221E1F"/>
          <w:w w:val="106"/>
          <w:sz w:val="24"/>
          <w:szCs w:val="24"/>
        </w:rPr>
      </w:pPr>
      <w:r>
        <w:rPr>
          <w:rFonts w:ascii="宋体" w:eastAsia="宋体" w:hAnsi="宋体" w:cs="宋体" w:hint="eastAsia"/>
          <w:color w:val="221E1F"/>
          <w:w w:val="106"/>
          <w:sz w:val="24"/>
          <w:szCs w:val="24"/>
        </w:rPr>
        <w:t>1</w:t>
      </w:r>
      <w:r>
        <w:rPr>
          <w:rFonts w:ascii="宋体" w:eastAsia="宋体" w:hAnsi="宋体" w:cs="宋体"/>
          <w:color w:val="221E1F"/>
          <w:w w:val="106"/>
          <w:sz w:val="24"/>
          <w:szCs w:val="24"/>
        </w:rPr>
        <w:t xml:space="preserve">0.4.4.3 </w:t>
      </w:r>
      <w:r w:rsidR="006D5611" w:rsidRPr="005A45CF">
        <w:rPr>
          <w:rFonts w:ascii="宋体" w:eastAsia="宋体" w:hAnsi="宋体" w:cs="宋体"/>
          <w:color w:val="221E1F"/>
          <w:w w:val="106"/>
          <w:sz w:val="24"/>
          <w:szCs w:val="24"/>
        </w:rPr>
        <w:t>碳中和的成就和承诺统一声明，两者均基于10.3.2的自我验证</w:t>
      </w:r>
    </w:p>
    <w:p w14:paraId="5898F774" w14:textId="148915D6" w:rsidR="006D5611" w:rsidRPr="005A45CF" w:rsidRDefault="006D5611" w:rsidP="00882C88">
      <w:pPr>
        <w:spacing w:line="420" w:lineRule="exact"/>
        <w:ind w:firstLineChars="200" w:firstLine="506"/>
        <w:rPr>
          <w:rFonts w:ascii="宋体" w:eastAsia="宋体" w:hAnsi="宋体" w:cs="宋体"/>
          <w:color w:val="221E1F"/>
          <w:w w:val="106"/>
          <w:sz w:val="24"/>
          <w:szCs w:val="24"/>
        </w:rPr>
      </w:pPr>
      <w:r w:rsidRPr="005A45CF">
        <w:rPr>
          <w:rFonts w:ascii="宋体" w:eastAsia="宋体" w:hAnsi="宋体" w:cs="宋体" w:hint="eastAsia"/>
          <w:color w:val="221E1F"/>
          <w:w w:val="106"/>
          <w:sz w:val="24"/>
          <w:szCs w:val="24"/>
        </w:rPr>
        <w:t>在基准日期之后的申请期间，从附件</w:t>
      </w:r>
      <w:r w:rsidRPr="005A45CF">
        <w:rPr>
          <w:rFonts w:ascii="宋体" w:eastAsia="宋体" w:hAnsi="宋体" w:cs="宋体"/>
          <w:color w:val="221E1F"/>
          <w:w w:val="106"/>
          <w:sz w:val="24"/>
          <w:szCs w:val="24"/>
        </w:rPr>
        <w:t>A应使用声明ESV-3。对于第二个和所有后续期间的主题没有变化，按照A.2应使用修改ESV-3声明</w:t>
      </w:r>
    </w:p>
    <w:p w14:paraId="7F5A103A" w14:textId="476F1C71" w:rsidR="006D5611" w:rsidRPr="00714A38" w:rsidRDefault="00714A38" w:rsidP="00461627">
      <w:pPr>
        <w:pStyle w:val="2"/>
        <w:rPr>
          <w:w w:val="106"/>
        </w:rPr>
      </w:pPr>
      <w:bookmarkStart w:id="27" w:name="_Toc133485854"/>
      <w:r>
        <w:rPr>
          <w:rFonts w:hint="eastAsia"/>
          <w:w w:val="106"/>
        </w:rPr>
        <w:t>1</w:t>
      </w:r>
      <w:r>
        <w:rPr>
          <w:w w:val="106"/>
        </w:rPr>
        <w:t xml:space="preserve">0.5 </w:t>
      </w:r>
      <w:r w:rsidR="006D5611" w:rsidRPr="00714A38">
        <w:rPr>
          <w:w w:val="106"/>
        </w:rPr>
        <w:t>合格说明(QES)要求</w:t>
      </w:r>
      <w:bookmarkEnd w:id="27"/>
    </w:p>
    <w:p w14:paraId="203A2A7D" w14:textId="681F36D8" w:rsidR="009A15BA" w:rsidRPr="00714A38" w:rsidRDefault="00714A38" w:rsidP="00714A38">
      <w:pPr>
        <w:spacing w:line="420" w:lineRule="exact"/>
        <w:rPr>
          <w:rFonts w:ascii="宋体" w:eastAsia="宋体" w:hAnsi="宋体" w:cs="宋体"/>
          <w:color w:val="221E1F"/>
          <w:w w:val="106"/>
          <w:sz w:val="24"/>
          <w:szCs w:val="24"/>
        </w:rPr>
      </w:pPr>
      <w:r>
        <w:rPr>
          <w:rFonts w:ascii="宋体" w:eastAsia="宋体" w:hAnsi="宋体" w:cs="宋体" w:hint="eastAsia"/>
          <w:color w:val="221E1F"/>
          <w:w w:val="106"/>
          <w:sz w:val="24"/>
          <w:szCs w:val="24"/>
        </w:rPr>
        <w:t>1</w:t>
      </w:r>
      <w:r>
        <w:rPr>
          <w:rFonts w:ascii="宋体" w:eastAsia="宋体" w:hAnsi="宋体" w:cs="宋体"/>
          <w:color w:val="221E1F"/>
          <w:w w:val="106"/>
          <w:sz w:val="24"/>
          <w:szCs w:val="24"/>
        </w:rPr>
        <w:t xml:space="preserve">0.5.1 </w:t>
      </w:r>
      <w:r w:rsidR="006D5611" w:rsidRPr="00714A38">
        <w:rPr>
          <w:rFonts w:ascii="宋体" w:eastAsia="宋体" w:hAnsi="宋体" w:cs="宋体"/>
          <w:color w:val="221E1F"/>
          <w:w w:val="106"/>
          <w:sz w:val="24"/>
          <w:szCs w:val="24"/>
        </w:rPr>
        <w:t>为支持碳中和承诺的声明，实体应提供符合条件的解释性声明</w:t>
      </w:r>
      <w:r w:rsidR="00930871" w:rsidRPr="00714A38">
        <w:rPr>
          <w:rFonts w:ascii="宋体" w:eastAsia="宋体" w:hAnsi="宋体" w:cs="宋体"/>
          <w:color w:val="221E1F"/>
          <w:w w:val="106"/>
          <w:sz w:val="24"/>
          <w:szCs w:val="24"/>
        </w:rPr>
        <w:t>：</w:t>
      </w:r>
    </w:p>
    <w:p w14:paraId="1AA94319" w14:textId="6866EDC4" w:rsidR="009A15BA" w:rsidRPr="005A45CF" w:rsidRDefault="006D5611" w:rsidP="00937409">
      <w:pPr>
        <w:pStyle w:val="a7"/>
        <w:numPr>
          <w:ilvl w:val="0"/>
          <w:numId w:val="21"/>
        </w:numPr>
        <w:spacing w:line="420" w:lineRule="exact"/>
        <w:ind w:firstLineChars="0"/>
        <w:rPr>
          <w:rFonts w:ascii="宋体" w:eastAsia="宋体" w:hAnsi="宋体" w:cs="宋体"/>
          <w:color w:val="221E1F"/>
          <w:w w:val="106"/>
          <w:sz w:val="24"/>
          <w:szCs w:val="24"/>
        </w:rPr>
      </w:pPr>
      <w:proofErr w:type="gramStart"/>
      <w:r w:rsidRPr="005A45CF">
        <w:rPr>
          <w:rFonts w:ascii="宋体" w:eastAsia="宋体" w:hAnsi="宋体" w:cs="宋体" w:hint="eastAsia"/>
          <w:color w:val="221E1F"/>
          <w:w w:val="106"/>
          <w:sz w:val="24"/>
          <w:szCs w:val="24"/>
        </w:rPr>
        <w:t>括</w:t>
      </w:r>
      <w:proofErr w:type="gramEnd"/>
      <w:r w:rsidRPr="005A45CF">
        <w:rPr>
          <w:rFonts w:ascii="宋体" w:eastAsia="宋体" w:hAnsi="宋体" w:cs="宋体" w:hint="eastAsia"/>
          <w:color w:val="221E1F"/>
          <w:w w:val="106"/>
          <w:sz w:val="24"/>
          <w:szCs w:val="24"/>
        </w:rPr>
        <w:t>下列证明该声明的证据</w:t>
      </w:r>
      <w:r w:rsidR="00930871">
        <w:rPr>
          <w:rFonts w:ascii="宋体" w:eastAsia="宋体" w:hAnsi="宋体" w:cs="宋体"/>
          <w:color w:val="221E1F"/>
          <w:w w:val="106"/>
          <w:sz w:val="24"/>
          <w:szCs w:val="24"/>
        </w:rPr>
        <w:t>：</w:t>
      </w:r>
    </w:p>
    <w:p w14:paraId="08A2660B" w14:textId="10EEEF44" w:rsidR="009A15BA" w:rsidRPr="005A45CF" w:rsidRDefault="006D5611" w:rsidP="00937409">
      <w:pPr>
        <w:pStyle w:val="a7"/>
        <w:numPr>
          <w:ilvl w:val="0"/>
          <w:numId w:val="4"/>
        </w:numPr>
        <w:spacing w:line="420" w:lineRule="exact"/>
        <w:ind w:left="1418" w:firstLineChars="0" w:hanging="567"/>
        <w:rPr>
          <w:rFonts w:ascii="宋体" w:eastAsia="宋体" w:hAnsi="宋体" w:cs="宋体"/>
          <w:color w:val="221E1F"/>
          <w:w w:val="106"/>
          <w:sz w:val="24"/>
          <w:szCs w:val="24"/>
        </w:rPr>
      </w:pPr>
      <w:r w:rsidRPr="005A45CF">
        <w:rPr>
          <w:rFonts w:ascii="宋体" w:eastAsia="宋体" w:hAnsi="宋体" w:cs="宋体"/>
          <w:color w:val="221E1F"/>
          <w:w w:val="106"/>
          <w:sz w:val="24"/>
          <w:szCs w:val="24"/>
        </w:rPr>
        <w:t>选题的基础和边界的界定</w:t>
      </w:r>
      <w:r w:rsidR="00930871">
        <w:rPr>
          <w:rFonts w:ascii="宋体" w:eastAsia="宋体" w:hAnsi="宋体" w:cs="宋体"/>
          <w:color w:val="221E1F"/>
          <w:w w:val="106"/>
          <w:sz w:val="24"/>
          <w:szCs w:val="24"/>
        </w:rPr>
        <w:t>；</w:t>
      </w:r>
    </w:p>
    <w:p w14:paraId="535DF467" w14:textId="250F7093" w:rsidR="009A15BA" w:rsidRPr="005A45CF" w:rsidRDefault="009A15BA" w:rsidP="00937409">
      <w:pPr>
        <w:pStyle w:val="a7"/>
        <w:numPr>
          <w:ilvl w:val="0"/>
          <w:numId w:val="4"/>
        </w:numPr>
        <w:spacing w:line="420" w:lineRule="exact"/>
        <w:ind w:left="1418" w:firstLineChars="0" w:hanging="567"/>
        <w:rPr>
          <w:rFonts w:ascii="宋体" w:eastAsia="宋体" w:hAnsi="宋体" w:cs="宋体"/>
          <w:color w:val="221E1F"/>
          <w:w w:val="106"/>
          <w:sz w:val="24"/>
          <w:szCs w:val="24"/>
        </w:rPr>
      </w:pPr>
      <w:r w:rsidRPr="005A45CF">
        <w:rPr>
          <w:rFonts w:ascii="宋体" w:eastAsia="宋体" w:hAnsi="宋体" w:cs="宋体" w:hint="eastAsia"/>
          <w:color w:val="221E1F"/>
          <w:w w:val="106"/>
          <w:sz w:val="24"/>
          <w:szCs w:val="24"/>
        </w:rPr>
        <w:t>该项目固有的</w:t>
      </w:r>
      <w:r w:rsidR="006D5611" w:rsidRPr="005A45CF">
        <w:rPr>
          <w:rFonts w:ascii="宋体" w:eastAsia="宋体" w:hAnsi="宋体" w:cs="宋体"/>
          <w:color w:val="221E1F"/>
          <w:w w:val="106"/>
          <w:sz w:val="24"/>
          <w:szCs w:val="24"/>
        </w:rPr>
        <w:t>所有特征(目的、目的、目的</w:t>
      </w:r>
      <w:r w:rsidRPr="005A45CF">
        <w:rPr>
          <w:rFonts w:ascii="宋体" w:eastAsia="宋体" w:hAnsi="宋体" w:cs="宋体" w:hint="eastAsia"/>
          <w:color w:val="221E1F"/>
          <w:w w:val="106"/>
          <w:sz w:val="24"/>
          <w:szCs w:val="24"/>
        </w:rPr>
        <w:t>、</w:t>
      </w:r>
      <w:r w:rsidR="006D5611" w:rsidRPr="005A45CF">
        <w:rPr>
          <w:rFonts w:ascii="宋体" w:eastAsia="宋体" w:hAnsi="宋体" w:cs="宋体" w:hint="eastAsia"/>
          <w:color w:val="221E1F"/>
          <w:w w:val="106"/>
          <w:sz w:val="24"/>
          <w:szCs w:val="24"/>
        </w:rPr>
        <w:t>功能性</w:t>
      </w:r>
      <w:r w:rsidR="006D5611" w:rsidRPr="005A45CF">
        <w:rPr>
          <w:rFonts w:ascii="宋体" w:eastAsia="宋体" w:hAnsi="宋体" w:cs="宋体"/>
          <w:color w:val="221E1F"/>
          <w:w w:val="106"/>
          <w:sz w:val="24"/>
          <w:szCs w:val="24"/>
        </w:rPr>
        <w:t>)</w:t>
      </w:r>
      <w:r w:rsidR="00ED7D93">
        <w:rPr>
          <w:rFonts w:ascii="宋体" w:eastAsia="宋体" w:hAnsi="宋体" w:cs="宋体" w:hint="eastAsia"/>
          <w:color w:val="221E1F"/>
          <w:w w:val="106"/>
          <w:sz w:val="24"/>
          <w:szCs w:val="24"/>
        </w:rPr>
        <w:t>；</w:t>
      </w:r>
    </w:p>
    <w:p w14:paraId="52E4CFA1" w14:textId="67BEF67B" w:rsidR="009A15BA" w:rsidRPr="005A45CF" w:rsidRDefault="006D5611" w:rsidP="00937409">
      <w:pPr>
        <w:pStyle w:val="a7"/>
        <w:numPr>
          <w:ilvl w:val="0"/>
          <w:numId w:val="4"/>
        </w:numPr>
        <w:spacing w:line="420" w:lineRule="exact"/>
        <w:ind w:left="1418" w:firstLineChars="0" w:hanging="567"/>
        <w:rPr>
          <w:rFonts w:ascii="宋体" w:eastAsia="宋体" w:hAnsi="宋体" w:cs="宋体"/>
          <w:color w:val="221E1F"/>
          <w:w w:val="106"/>
          <w:sz w:val="24"/>
          <w:szCs w:val="24"/>
        </w:rPr>
      </w:pPr>
      <w:r w:rsidRPr="005A45CF">
        <w:rPr>
          <w:rFonts w:ascii="宋体" w:eastAsia="宋体" w:hAnsi="宋体" w:cs="宋体"/>
          <w:color w:val="221E1F"/>
          <w:w w:val="106"/>
          <w:sz w:val="24"/>
          <w:szCs w:val="24"/>
        </w:rPr>
        <w:t>选择定义主题和确定碳足迹的方法论的理由，包括所有的假设和计算，使用的排放因子评估</w:t>
      </w:r>
      <w:r w:rsidR="00ED7D93">
        <w:rPr>
          <w:rFonts w:ascii="宋体" w:eastAsia="宋体" w:hAnsi="宋体" w:cs="宋体" w:hint="eastAsia"/>
          <w:color w:val="221E1F"/>
          <w:w w:val="106"/>
          <w:sz w:val="24"/>
          <w:szCs w:val="24"/>
        </w:rPr>
        <w:t>；</w:t>
      </w:r>
    </w:p>
    <w:p w14:paraId="7296A495" w14:textId="0F4E7D74" w:rsidR="009A15BA" w:rsidRPr="005A45CF" w:rsidRDefault="006D5611" w:rsidP="00937409">
      <w:pPr>
        <w:pStyle w:val="a7"/>
        <w:numPr>
          <w:ilvl w:val="0"/>
          <w:numId w:val="4"/>
        </w:numPr>
        <w:spacing w:line="420" w:lineRule="exact"/>
        <w:ind w:left="1418" w:firstLineChars="0" w:hanging="567"/>
        <w:rPr>
          <w:rFonts w:ascii="宋体" w:eastAsia="宋体" w:hAnsi="宋体" w:cs="宋体"/>
          <w:color w:val="221E1F"/>
          <w:w w:val="106"/>
          <w:sz w:val="24"/>
          <w:szCs w:val="24"/>
        </w:rPr>
      </w:pPr>
      <w:r w:rsidRPr="005A45CF">
        <w:rPr>
          <w:rFonts w:ascii="宋体" w:eastAsia="宋体" w:hAnsi="宋体" w:cs="宋体" w:hint="eastAsia"/>
          <w:color w:val="221E1F"/>
          <w:w w:val="106"/>
          <w:sz w:val="24"/>
          <w:szCs w:val="24"/>
        </w:rPr>
        <w:t>不确定性</w:t>
      </w:r>
      <w:r w:rsidR="00930871">
        <w:rPr>
          <w:rFonts w:ascii="宋体" w:eastAsia="宋体" w:hAnsi="宋体" w:cs="宋体"/>
          <w:color w:val="221E1F"/>
          <w:w w:val="106"/>
          <w:sz w:val="24"/>
          <w:szCs w:val="24"/>
        </w:rPr>
        <w:t>；</w:t>
      </w:r>
      <w:r w:rsidR="00ED7D93">
        <w:rPr>
          <w:rFonts w:ascii="宋体" w:eastAsia="宋体" w:hAnsi="宋体" w:cs="宋体" w:hint="eastAsia"/>
          <w:color w:val="221E1F"/>
          <w:w w:val="106"/>
          <w:sz w:val="24"/>
          <w:szCs w:val="24"/>
        </w:rPr>
        <w:t>温室气体排放的实际类型；</w:t>
      </w:r>
    </w:p>
    <w:p w14:paraId="796A61CE" w14:textId="2EFCFB57" w:rsidR="009A15BA" w:rsidRPr="005A45CF" w:rsidRDefault="006D5611" w:rsidP="00937409">
      <w:pPr>
        <w:pStyle w:val="a7"/>
        <w:numPr>
          <w:ilvl w:val="0"/>
          <w:numId w:val="4"/>
        </w:numPr>
        <w:spacing w:line="420" w:lineRule="exact"/>
        <w:ind w:left="1418" w:firstLineChars="0" w:hanging="567"/>
        <w:rPr>
          <w:rFonts w:ascii="宋体" w:eastAsia="宋体" w:hAnsi="宋体" w:cs="宋体"/>
          <w:color w:val="221E1F"/>
          <w:w w:val="106"/>
          <w:sz w:val="24"/>
          <w:szCs w:val="24"/>
        </w:rPr>
      </w:pPr>
      <w:r w:rsidRPr="005A45CF">
        <w:rPr>
          <w:rFonts w:ascii="宋体" w:eastAsia="宋体" w:hAnsi="宋体" w:cs="宋体" w:hint="eastAsia"/>
          <w:color w:val="221E1F"/>
          <w:w w:val="106"/>
          <w:sz w:val="24"/>
          <w:szCs w:val="24"/>
        </w:rPr>
        <w:t>排放分类</w:t>
      </w:r>
      <w:r w:rsidRPr="005A45CF">
        <w:rPr>
          <w:rFonts w:ascii="宋体" w:eastAsia="宋体" w:hAnsi="宋体" w:cs="宋体"/>
          <w:color w:val="221E1F"/>
          <w:w w:val="106"/>
          <w:sz w:val="24"/>
          <w:szCs w:val="24"/>
        </w:rPr>
        <w:t>(范围1、2或3)及有关项目的碳足迹大小</w:t>
      </w:r>
      <w:r w:rsidR="00930871">
        <w:rPr>
          <w:rFonts w:ascii="宋体" w:eastAsia="宋体" w:hAnsi="宋体" w:cs="宋体"/>
          <w:color w:val="221E1F"/>
          <w:w w:val="106"/>
          <w:sz w:val="24"/>
          <w:szCs w:val="24"/>
        </w:rPr>
        <w:t>；</w:t>
      </w:r>
      <w:r w:rsidRPr="005A45CF">
        <w:rPr>
          <w:rFonts w:ascii="宋体" w:eastAsia="宋体" w:hAnsi="宋体" w:cs="宋体"/>
          <w:color w:val="221E1F"/>
          <w:w w:val="106"/>
          <w:sz w:val="24"/>
          <w:szCs w:val="24"/>
        </w:rPr>
        <w:t>排除任何范围3排放的细节和解释</w:t>
      </w:r>
      <w:r w:rsidR="00ED7D93">
        <w:rPr>
          <w:rFonts w:ascii="宋体" w:eastAsia="宋体" w:hAnsi="宋体" w:cs="宋体"/>
          <w:color w:val="221E1F"/>
          <w:w w:val="106"/>
          <w:sz w:val="24"/>
          <w:szCs w:val="24"/>
        </w:rPr>
        <w:t>；</w:t>
      </w:r>
      <w:r w:rsidRPr="005A45CF">
        <w:rPr>
          <w:rFonts w:ascii="宋体" w:eastAsia="宋体" w:hAnsi="宋体" w:cs="宋体"/>
          <w:color w:val="221E1F"/>
          <w:w w:val="106"/>
          <w:sz w:val="24"/>
          <w:szCs w:val="24"/>
        </w:rPr>
        <w:t>及</w:t>
      </w:r>
    </w:p>
    <w:p w14:paraId="681AE151" w14:textId="77777777" w:rsidR="009A15BA" w:rsidRPr="005A45CF" w:rsidRDefault="006D5611" w:rsidP="00937409">
      <w:pPr>
        <w:pStyle w:val="a7"/>
        <w:numPr>
          <w:ilvl w:val="0"/>
          <w:numId w:val="4"/>
        </w:numPr>
        <w:spacing w:line="420" w:lineRule="exact"/>
        <w:ind w:left="1418" w:firstLineChars="0" w:hanging="567"/>
        <w:rPr>
          <w:rFonts w:ascii="宋体" w:eastAsia="宋体" w:hAnsi="宋体" w:cs="宋体"/>
          <w:color w:val="221E1F"/>
          <w:w w:val="106"/>
          <w:sz w:val="24"/>
          <w:szCs w:val="24"/>
        </w:rPr>
      </w:pPr>
      <w:r w:rsidRPr="005A45CF">
        <w:rPr>
          <w:rFonts w:ascii="宋体" w:eastAsia="宋体" w:hAnsi="宋体" w:cs="宋体"/>
          <w:color w:val="221E1F"/>
          <w:w w:val="106"/>
          <w:sz w:val="24"/>
          <w:szCs w:val="24"/>
        </w:rPr>
        <w:t>碳足迹管理计划。</w:t>
      </w:r>
    </w:p>
    <w:p w14:paraId="14B4189D" w14:textId="77777777" w:rsidR="00C133B1" w:rsidRPr="005A45CF" w:rsidRDefault="006D5611" w:rsidP="00937409">
      <w:pPr>
        <w:pStyle w:val="a7"/>
        <w:numPr>
          <w:ilvl w:val="0"/>
          <w:numId w:val="21"/>
        </w:numPr>
        <w:spacing w:line="420" w:lineRule="exact"/>
        <w:ind w:firstLineChars="0"/>
        <w:rPr>
          <w:rFonts w:ascii="宋体" w:eastAsia="宋体" w:hAnsi="宋体" w:cs="宋体"/>
          <w:color w:val="221E1F"/>
          <w:w w:val="106"/>
          <w:sz w:val="24"/>
          <w:szCs w:val="24"/>
        </w:rPr>
      </w:pPr>
      <w:r w:rsidRPr="005A45CF">
        <w:rPr>
          <w:rFonts w:ascii="宋体" w:eastAsia="宋体" w:hAnsi="宋体" w:cs="宋体"/>
          <w:color w:val="221E1F"/>
          <w:w w:val="106"/>
          <w:sz w:val="24"/>
          <w:szCs w:val="24"/>
        </w:rPr>
        <w:t>确定负责评估和提供申报所需数据的个人，包括申报的准备、申报的证实、申报的沟通和维护。</w:t>
      </w:r>
    </w:p>
    <w:p w14:paraId="36C0CCB8" w14:textId="3AD2239F" w:rsidR="00C133B1" w:rsidRPr="005A45CF" w:rsidRDefault="006D5611" w:rsidP="00937409">
      <w:pPr>
        <w:pStyle w:val="a7"/>
        <w:numPr>
          <w:ilvl w:val="0"/>
          <w:numId w:val="21"/>
        </w:numPr>
        <w:spacing w:line="420" w:lineRule="exact"/>
        <w:ind w:firstLineChars="0"/>
        <w:rPr>
          <w:rFonts w:ascii="宋体" w:eastAsia="宋体" w:hAnsi="宋体" w:cs="宋体"/>
          <w:color w:val="221E1F"/>
          <w:w w:val="106"/>
          <w:sz w:val="24"/>
          <w:szCs w:val="24"/>
        </w:rPr>
      </w:pPr>
      <w:r w:rsidRPr="005A45CF">
        <w:rPr>
          <w:rFonts w:ascii="宋体" w:eastAsia="宋体" w:hAnsi="宋体" w:cs="宋体"/>
          <w:color w:val="221E1F"/>
          <w:w w:val="106"/>
          <w:sz w:val="24"/>
          <w:szCs w:val="24"/>
        </w:rPr>
        <w:t>确定实体计划实现主体“碳中和”状态的日期，并指明其打算维持该状态的期限</w:t>
      </w:r>
      <w:r w:rsidR="00930871">
        <w:rPr>
          <w:rFonts w:ascii="宋体" w:eastAsia="宋体" w:hAnsi="宋体" w:cs="宋体"/>
          <w:color w:val="221E1F"/>
          <w:w w:val="106"/>
          <w:sz w:val="24"/>
          <w:szCs w:val="24"/>
        </w:rPr>
        <w:t>；</w:t>
      </w:r>
    </w:p>
    <w:p w14:paraId="38BA0F0E" w14:textId="58F379E0" w:rsidR="00C133B1" w:rsidRPr="005A45CF" w:rsidRDefault="006D5611" w:rsidP="00937409">
      <w:pPr>
        <w:pStyle w:val="a7"/>
        <w:numPr>
          <w:ilvl w:val="0"/>
          <w:numId w:val="21"/>
        </w:numPr>
        <w:spacing w:line="420" w:lineRule="exact"/>
        <w:ind w:firstLineChars="0"/>
        <w:rPr>
          <w:rFonts w:ascii="宋体" w:eastAsia="宋体" w:hAnsi="宋体" w:cs="宋体"/>
          <w:color w:val="221E1F"/>
          <w:w w:val="106"/>
          <w:sz w:val="24"/>
          <w:szCs w:val="24"/>
        </w:rPr>
      </w:pPr>
      <w:r w:rsidRPr="005A45CF">
        <w:rPr>
          <w:rFonts w:ascii="宋体" w:eastAsia="宋体" w:hAnsi="宋体" w:cs="宋体"/>
          <w:color w:val="221E1F"/>
          <w:w w:val="106"/>
          <w:sz w:val="24"/>
          <w:szCs w:val="24"/>
        </w:rPr>
        <w:t>记录在没有</w:t>
      </w:r>
      <w:r w:rsidR="00C133B1" w:rsidRPr="005A45CF">
        <w:rPr>
          <w:rFonts w:ascii="宋体" w:eastAsia="宋体" w:hAnsi="宋体" w:cs="宋体" w:hint="eastAsia"/>
          <w:color w:val="221E1F"/>
          <w:w w:val="106"/>
          <w:sz w:val="24"/>
          <w:szCs w:val="24"/>
        </w:rPr>
        <w:t>标准</w:t>
      </w:r>
      <w:r w:rsidRPr="005A45CF">
        <w:rPr>
          <w:rFonts w:ascii="宋体" w:eastAsia="宋体" w:hAnsi="宋体" w:cs="宋体"/>
          <w:color w:val="221E1F"/>
          <w:w w:val="106"/>
          <w:sz w:val="24"/>
          <w:szCs w:val="24"/>
        </w:rPr>
        <w:t>申报的情况下续签承诺的次数</w:t>
      </w:r>
      <w:r w:rsidR="00930871">
        <w:rPr>
          <w:rFonts w:ascii="宋体" w:eastAsia="宋体" w:hAnsi="宋体" w:cs="宋体"/>
          <w:color w:val="221E1F"/>
          <w:w w:val="106"/>
          <w:sz w:val="24"/>
          <w:szCs w:val="24"/>
        </w:rPr>
        <w:t>；</w:t>
      </w:r>
    </w:p>
    <w:p w14:paraId="71088582" w14:textId="77777777" w:rsidR="00C133B1" w:rsidRPr="005A45CF" w:rsidRDefault="006D5611" w:rsidP="00937409">
      <w:pPr>
        <w:pStyle w:val="a7"/>
        <w:numPr>
          <w:ilvl w:val="0"/>
          <w:numId w:val="21"/>
        </w:numPr>
        <w:spacing w:line="420" w:lineRule="exact"/>
        <w:ind w:firstLineChars="0"/>
        <w:rPr>
          <w:rFonts w:ascii="宋体" w:eastAsia="宋体" w:hAnsi="宋体" w:cs="宋体"/>
          <w:color w:val="221E1F"/>
          <w:w w:val="106"/>
          <w:sz w:val="24"/>
          <w:szCs w:val="24"/>
        </w:rPr>
      </w:pPr>
      <w:r w:rsidRPr="005A45CF">
        <w:rPr>
          <w:rFonts w:ascii="宋体" w:eastAsia="宋体" w:hAnsi="宋体" w:cs="宋体"/>
          <w:color w:val="221E1F"/>
          <w:w w:val="106"/>
          <w:sz w:val="24"/>
          <w:szCs w:val="24"/>
        </w:rPr>
        <w:t>准确、相关且</w:t>
      </w:r>
      <w:proofErr w:type="gramStart"/>
      <w:r w:rsidRPr="005A45CF">
        <w:rPr>
          <w:rFonts w:ascii="宋体" w:eastAsia="宋体" w:hAnsi="宋体" w:cs="宋体"/>
          <w:color w:val="221E1F"/>
          <w:w w:val="106"/>
          <w:sz w:val="24"/>
          <w:szCs w:val="24"/>
        </w:rPr>
        <w:t>不</w:t>
      </w:r>
      <w:proofErr w:type="gramEnd"/>
      <w:r w:rsidRPr="005A45CF">
        <w:rPr>
          <w:rFonts w:ascii="宋体" w:eastAsia="宋体" w:hAnsi="宋体" w:cs="宋体"/>
          <w:color w:val="221E1F"/>
          <w:w w:val="106"/>
          <w:sz w:val="24"/>
          <w:szCs w:val="24"/>
        </w:rPr>
        <w:t>误导</w:t>
      </w:r>
    </w:p>
    <w:p w14:paraId="316220E8" w14:textId="77777777" w:rsidR="00C133B1" w:rsidRPr="005A45CF" w:rsidRDefault="006D5611" w:rsidP="00937409">
      <w:pPr>
        <w:pStyle w:val="a7"/>
        <w:numPr>
          <w:ilvl w:val="0"/>
          <w:numId w:val="21"/>
        </w:numPr>
        <w:spacing w:line="420" w:lineRule="exact"/>
        <w:ind w:firstLineChars="0"/>
        <w:rPr>
          <w:rFonts w:ascii="宋体" w:eastAsia="宋体" w:hAnsi="宋体" w:cs="宋体"/>
          <w:color w:val="221E1F"/>
          <w:w w:val="106"/>
          <w:sz w:val="24"/>
          <w:szCs w:val="24"/>
        </w:rPr>
      </w:pPr>
      <w:r w:rsidRPr="005A45CF">
        <w:rPr>
          <w:rFonts w:ascii="宋体" w:eastAsia="宋体" w:hAnsi="宋体" w:cs="宋体" w:hint="eastAsia"/>
          <w:color w:val="221E1F"/>
          <w:w w:val="106"/>
          <w:sz w:val="24"/>
          <w:szCs w:val="24"/>
        </w:rPr>
        <w:t>是否可公开获取，并提供任何可免费获取的资料的参考</w:t>
      </w:r>
      <w:r w:rsidR="00C133B1" w:rsidRPr="005A45CF">
        <w:rPr>
          <w:rFonts w:ascii="宋体" w:eastAsia="宋体" w:hAnsi="宋体" w:cs="宋体" w:hint="eastAsia"/>
          <w:color w:val="221E1F"/>
          <w:w w:val="106"/>
          <w:sz w:val="24"/>
          <w:szCs w:val="24"/>
        </w:rPr>
        <w:t>，</w:t>
      </w:r>
      <w:r w:rsidRPr="005A45CF">
        <w:rPr>
          <w:rFonts w:ascii="宋体" w:eastAsia="宋体" w:hAnsi="宋体" w:cs="宋体" w:hint="eastAsia"/>
          <w:color w:val="221E1F"/>
          <w:w w:val="106"/>
          <w:sz w:val="24"/>
          <w:szCs w:val="24"/>
        </w:rPr>
        <w:t>具体情况视情况而定</w:t>
      </w:r>
      <w:r w:rsidRPr="005A45CF">
        <w:rPr>
          <w:rFonts w:ascii="宋体" w:eastAsia="宋体" w:hAnsi="宋体" w:cs="宋体"/>
          <w:color w:val="221E1F"/>
          <w:w w:val="106"/>
          <w:sz w:val="24"/>
          <w:szCs w:val="24"/>
        </w:rPr>
        <w:t>(通过网站进行评估)</w:t>
      </w:r>
    </w:p>
    <w:p w14:paraId="15754C22" w14:textId="3E7DE234" w:rsidR="00C133B1" w:rsidRPr="005A45CF" w:rsidRDefault="006D5611" w:rsidP="00937409">
      <w:pPr>
        <w:pStyle w:val="a7"/>
        <w:numPr>
          <w:ilvl w:val="0"/>
          <w:numId w:val="21"/>
        </w:numPr>
        <w:spacing w:line="420" w:lineRule="exact"/>
        <w:ind w:firstLineChars="0"/>
        <w:rPr>
          <w:rFonts w:ascii="宋体" w:eastAsia="宋体" w:hAnsi="宋体" w:cs="宋体"/>
          <w:color w:val="221E1F"/>
          <w:w w:val="106"/>
          <w:sz w:val="24"/>
          <w:szCs w:val="24"/>
        </w:rPr>
      </w:pPr>
      <w:r w:rsidRPr="005A45CF">
        <w:rPr>
          <w:rFonts w:ascii="宋体" w:eastAsia="宋体" w:hAnsi="宋体" w:cs="宋体"/>
          <w:color w:val="221E1F"/>
          <w:w w:val="106"/>
          <w:sz w:val="24"/>
          <w:szCs w:val="24"/>
        </w:rPr>
        <w:t>确定合格评定的类型(见10.3.1)</w:t>
      </w:r>
      <w:r w:rsidR="00930871">
        <w:rPr>
          <w:rFonts w:ascii="宋体" w:eastAsia="宋体" w:hAnsi="宋体" w:cs="宋体"/>
          <w:color w:val="221E1F"/>
          <w:w w:val="106"/>
          <w:sz w:val="24"/>
          <w:szCs w:val="24"/>
        </w:rPr>
        <w:t>；</w:t>
      </w:r>
    </w:p>
    <w:p w14:paraId="4A2D9270" w14:textId="77777777" w:rsidR="00B208FA" w:rsidRDefault="006D5611" w:rsidP="00937409">
      <w:pPr>
        <w:pStyle w:val="a7"/>
        <w:numPr>
          <w:ilvl w:val="0"/>
          <w:numId w:val="21"/>
        </w:numPr>
        <w:spacing w:line="420" w:lineRule="exact"/>
        <w:ind w:firstLineChars="0"/>
        <w:rPr>
          <w:rFonts w:ascii="宋体" w:eastAsia="宋体" w:hAnsi="宋体" w:cs="宋体"/>
          <w:color w:val="221E1F"/>
          <w:w w:val="106"/>
          <w:sz w:val="24"/>
          <w:szCs w:val="24"/>
        </w:rPr>
      </w:pPr>
      <w:r w:rsidRPr="005A45CF">
        <w:rPr>
          <w:rFonts w:ascii="宋体" w:eastAsia="宋体" w:hAnsi="宋体" w:cs="宋体"/>
          <w:color w:val="221E1F"/>
          <w:w w:val="106"/>
          <w:sz w:val="24"/>
          <w:szCs w:val="24"/>
        </w:rPr>
        <w:t>包括由第三方认证机构或第二方组织验证的碳中和承诺声明的验证</w:t>
      </w:r>
      <w:r w:rsidR="00B208FA">
        <w:rPr>
          <w:rFonts w:ascii="宋体" w:eastAsia="宋体" w:hAnsi="宋体" w:cs="宋体"/>
          <w:color w:val="221E1F"/>
          <w:w w:val="106"/>
          <w:sz w:val="24"/>
          <w:szCs w:val="24"/>
        </w:rPr>
        <w:t>；</w:t>
      </w:r>
    </w:p>
    <w:p w14:paraId="668F41D5" w14:textId="5157AC14" w:rsidR="006D5611" w:rsidRPr="005A45CF" w:rsidRDefault="006D5611" w:rsidP="00937409">
      <w:pPr>
        <w:pStyle w:val="a7"/>
        <w:numPr>
          <w:ilvl w:val="0"/>
          <w:numId w:val="21"/>
        </w:numPr>
        <w:spacing w:line="420" w:lineRule="exact"/>
        <w:ind w:firstLineChars="0"/>
        <w:rPr>
          <w:rFonts w:ascii="宋体" w:eastAsia="宋体" w:hAnsi="宋体" w:cs="宋体"/>
          <w:color w:val="221E1F"/>
          <w:w w:val="106"/>
          <w:sz w:val="24"/>
          <w:szCs w:val="24"/>
        </w:rPr>
      </w:pPr>
      <w:r w:rsidRPr="005A45CF">
        <w:rPr>
          <w:rFonts w:ascii="宋体" w:eastAsia="宋体" w:hAnsi="宋体" w:cs="宋体"/>
          <w:color w:val="221E1F"/>
          <w:w w:val="106"/>
          <w:sz w:val="24"/>
          <w:szCs w:val="24"/>
        </w:rPr>
        <w:t>明</w:t>
      </w:r>
      <w:r w:rsidRPr="005A45CF">
        <w:rPr>
          <w:rFonts w:ascii="宋体" w:eastAsia="宋体" w:hAnsi="宋体" w:cs="宋体" w:hint="eastAsia"/>
          <w:color w:val="221E1F"/>
          <w:w w:val="106"/>
          <w:sz w:val="24"/>
          <w:szCs w:val="24"/>
        </w:rPr>
        <w:t>是否更新以反映可能影响碳中和承诺宣言有效性的变化和行动</w:t>
      </w:r>
      <w:r w:rsidR="00B208FA">
        <w:rPr>
          <w:rFonts w:ascii="宋体" w:eastAsia="宋体" w:hAnsi="宋体" w:cs="宋体" w:hint="eastAsia"/>
          <w:color w:val="221E1F"/>
          <w:w w:val="106"/>
          <w:sz w:val="24"/>
          <w:szCs w:val="24"/>
        </w:rPr>
        <w:t>。</w:t>
      </w:r>
    </w:p>
    <w:p w14:paraId="20DD77CD" w14:textId="744D5BB1" w:rsidR="006D5611" w:rsidRPr="005A45CF" w:rsidRDefault="00714A38" w:rsidP="00714A38">
      <w:pPr>
        <w:pStyle w:val="a7"/>
        <w:spacing w:line="420" w:lineRule="exact"/>
        <w:ind w:firstLineChars="0" w:firstLine="0"/>
        <w:rPr>
          <w:rFonts w:ascii="宋体" w:eastAsia="宋体" w:hAnsi="宋体" w:cs="宋体"/>
          <w:color w:val="221E1F"/>
          <w:w w:val="106"/>
          <w:sz w:val="24"/>
          <w:szCs w:val="24"/>
        </w:rPr>
      </w:pPr>
      <w:r>
        <w:rPr>
          <w:rFonts w:ascii="宋体" w:eastAsia="宋体" w:hAnsi="宋体" w:cs="宋体" w:hint="eastAsia"/>
          <w:color w:val="221E1F"/>
          <w:w w:val="106"/>
          <w:sz w:val="24"/>
          <w:szCs w:val="24"/>
        </w:rPr>
        <w:t>1</w:t>
      </w:r>
      <w:r>
        <w:rPr>
          <w:rFonts w:ascii="宋体" w:eastAsia="宋体" w:hAnsi="宋体" w:cs="宋体"/>
          <w:color w:val="221E1F"/>
          <w:w w:val="106"/>
          <w:sz w:val="24"/>
          <w:szCs w:val="24"/>
        </w:rPr>
        <w:t xml:space="preserve">0.5.2 </w:t>
      </w:r>
      <w:r w:rsidR="006D5611" w:rsidRPr="005A45CF">
        <w:rPr>
          <w:rFonts w:ascii="宋体" w:eastAsia="宋体" w:hAnsi="宋体" w:cs="宋体"/>
          <w:color w:val="221E1F"/>
          <w:w w:val="106"/>
          <w:sz w:val="24"/>
          <w:szCs w:val="24"/>
        </w:rPr>
        <w:t>实体应提供一份具有合理性的解释性声明，以支持</w:t>
      </w:r>
      <w:r w:rsidR="00C133B1" w:rsidRPr="005A45CF">
        <w:rPr>
          <w:rFonts w:ascii="宋体" w:eastAsia="宋体" w:hAnsi="宋体" w:cs="宋体" w:hint="eastAsia"/>
          <w:color w:val="221E1F"/>
          <w:w w:val="106"/>
          <w:sz w:val="24"/>
          <w:szCs w:val="24"/>
        </w:rPr>
        <w:t>其</w:t>
      </w:r>
      <w:r w:rsidR="006D5611" w:rsidRPr="005A45CF">
        <w:rPr>
          <w:rFonts w:ascii="宋体" w:eastAsia="宋体" w:hAnsi="宋体" w:cs="宋体"/>
          <w:color w:val="221E1F"/>
          <w:w w:val="106"/>
          <w:sz w:val="24"/>
          <w:szCs w:val="24"/>
        </w:rPr>
        <w:t>宣布实现碳中</w:t>
      </w:r>
      <w:r w:rsidR="006D5611" w:rsidRPr="005A45CF">
        <w:rPr>
          <w:rFonts w:ascii="宋体" w:eastAsia="宋体" w:hAnsi="宋体" w:cs="宋体"/>
          <w:color w:val="221E1F"/>
          <w:w w:val="106"/>
          <w:sz w:val="24"/>
          <w:szCs w:val="24"/>
        </w:rPr>
        <w:lastRenderedPageBreak/>
        <w:t>和</w:t>
      </w:r>
      <w:r w:rsidR="00930871">
        <w:rPr>
          <w:rFonts w:ascii="宋体" w:eastAsia="宋体" w:hAnsi="宋体" w:cs="宋体"/>
          <w:color w:val="221E1F"/>
          <w:w w:val="106"/>
          <w:sz w:val="24"/>
          <w:szCs w:val="24"/>
        </w:rPr>
        <w:t>：</w:t>
      </w:r>
    </w:p>
    <w:p w14:paraId="2F40B5C9" w14:textId="77777777" w:rsidR="00C133B1" w:rsidRPr="005A45CF" w:rsidRDefault="006D5611" w:rsidP="00937409">
      <w:pPr>
        <w:pStyle w:val="a7"/>
        <w:numPr>
          <w:ilvl w:val="0"/>
          <w:numId w:val="22"/>
        </w:numPr>
        <w:spacing w:line="420" w:lineRule="exact"/>
        <w:ind w:firstLineChars="0"/>
        <w:rPr>
          <w:rFonts w:ascii="宋体" w:eastAsia="宋体" w:hAnsi="宋体" w:cs="宋体"/>
          <w:color w:val="221E1F"/>
          <w:w w:val="106"/>
          <w:sz w:val="24"/>
          <w:szCs w:val="24"/>
        </w:rPr>
      </w:pPr>
      <w:r w:rsidRPr="005A45CF">
        <w:rPr>
          <w:rFonts w:ascii="宋体" w:eastAsia="宋体" w:hAnsi="宋体" w:cs="宋体"/>
          <w:color w:val="221E1F"/>
          <w:w w:val="106"/>
          <w:sz w:val="24"/>
          <w:szCs w:val="24"/>
        </w:rPr>
        <w:t>包括10.5.1要求的所有项目</w:t>
      </w:r>
    </w:p>
    <w:p w14:paraId="0FDD306F" w14:textId="5FA04203" w:rsidR="00C133B1" w:rsidRPr="005A45CF" w:rsidRDefault="006D5611" w:rsidP="00937409">
      <w:pPr>
        <w:pStyle w:val="a7"/>
        <w:numPr>
          <w:ilvl w:val="0"/>
          <w:numId w:val="22"/>
        </w:numPr>
        <w:spacing w:line="420" w:lineRule="exact"/>
        <w:ind w:firstLineChars="0"/>
        <w:rPr>
          <w:rFonts w:ascii="宋体" w:eastAsia="宋体" w:hAnsi="宋体" w:cs="宋体"/>
          <w:color w:val="221E1F"/>
          <w:w w:val="106"/>
          <w:sz w:val="24"/>
          <w:szCs w:val="24"/>
        </w:rPr>
      </w:pPr>
      <w:r w:rsidRPr="005A45CF">
        <w:rPr>
          <w:rFonts w:ascii="宋体" w:eastAsia="宋体" w:hAnsi="宋体" w:cs="宋体"/>
          <w:color w:val="221E1F"/>
          <w:w w:val="106"/>
          <w:sz w:val="24"/>
          <w:szCs w:val="24"/>
        </w:rPr>
        <w:t>包括下列证据，以证实</w:t>
      </w:r>
      <w:r w:rsidRPr="005A45CF">
        <w:rPr>
          <w:rFonts w:ascii="宋体" w:eastAsia="宋体" w:hAnsi="宋体" w:cs="宋体" w:hint="eastAsia"/>
          <w:color w:val="221E1F"/>
          <w:w w:val="106"/>
          <w:sz w:val="24"/>
          <w:szCs w:val="24"/>
        </w:rPr>
        <w:t>声明</w:t>
      </w:r>
      <w:r w:rsidR="00930871">
        <w:rPr>
          <w:rFonts w:ascii="宋体" w:eastAsia="宋体" w:hAnsi="宋体" w:cs="宋体"/>
          <w:color w:val="221E1F"/>
          <w:w w:val="106"/>
          <w:sz w:val="24"/>
          <w:szCs w:val="24"/>
        </w:rPr>
        <w:t>：</w:t>
      </w:r>
    </w:p>
    <w:p w14:paraId="6C7732FE" w14:textId="6252E391" w:rsidR="00C133B1" w:rsidRPr="00B208FA" w:rsidRDefault="006D5611" w:rsidP="00937409">
      <w:pPr>
        <w:pStyle w:val="a7"/>
        <w:numPr>
          <w:ilvl w:val="0"/>
          <w:numId w:val="23"/>
        </w:numPr>
        <w:spacing w:line="420" w:lineRule="exact"/>
        <w:ind w:left="1418" w:firstLineChars="0" w:hanging="567"/>
        <w:rPr>
          <w:rFonts w:ascii="宋体" w:eastAsia="宋体" w:hAnsi="宋体" w:cs="宋体"/>
          <w:color w:val="221E1F"/>
          <w:w w:val="106"/>
          <w:sz w:val="24"/>
          <w:szCs w:val="24"/>
        </w:rPr>
      </w:pPr>
      <w:r w:rsidRPr="005A45CF">
        <w:rPr>
          <w:rFonts w:ascii="宋体" w:eastAsia="宋体" w:hAnsi="宋体" w:cs="宋体"/>
          <w:color w:val="221E1F"/>
          <w:w w:val="106"/>
          <w:sz w:val="24"/>
          <w:szCs w:val="24"/>
        </w:rPr>
        <w:t>选择量化碳足迹减少的方法论的理由，包括所作的所有假设和计算以及任何不确定性的评估</w:t>
      </w:r>
      <w:r w:rsidR="00930871">
        <w:rPr>
          <w:rFonts w:ascii="宋体" w:eastAsia="宋体" w:hAnsi="宋体" w:cs="宋体"/>
          <w:color w:val="221E1F"/>
          <w:w w:val="106"/>
          <w:sz w:val="24"/>
          <w:szCs w:val="24"/>
        </w:rPr>
        <w:t>；</w:t>
      </w:r>
    </w:p>
    <w:p w14:paraId="41375497" w14:textId="786781D8" w:rsidR="00C133B1" w:rsidRPr="00B208FA" w:rsidRDefault="006D5611" w:rsidP="00937409">
      <w:pPr>
        <w:pStyle w:val="a7"/>
        <w:numPr>
          <w:ilvl w:val="0"/>
          <w:numId w:val="23"/>
        </w:numPr>
        <w:spacing w:line="420" w:lineRule="exact"/>
        <w:ind w:left="1418" w:firstLineChars="0" w:hanging="567"/>
        <w:rPr>
          <w:rFonts w:ascii="宋体" w:eastAsia="宋体" w:hAnsi="宋体" w:cs="宋体"/>
          <w:color w:val="221E1F"/>
          <w:w w:val="106"/>
          <w:sz w:val="24"/>
          <w:szCs w:val="24"/>
        </w:rPr>
      </w:pPr>
      <w:r w:rsidRPr="005A45CF">
        <w:rPr>
          <w:rFonts w:ascii="宋体" w:eastAsia="宋体" w:hAnsi="宋体" w:cs="宋体"/>
          <w:color w:val="221E1F"/>
          <w:w w:val="106"/>
          <w:sz w:val="24"/>
          <w:szCs w:val="24"/>
        </w:rPr>
        <w:t>实现削减的方法和任何适用的假设或论证</w:t>
      </w:r>
      <w:r w:rsidR="00930871">
        <w:rPr>
          <w:rFonts w:ascii="宋体" w:eastAsia="宋体" w:hAnsi="宋体" w:cs="宋体"/>
          <w:color w:val="221E1F"/>
          <w:w w:val="106"/>
          <w:sz w:val="24"/>
          <w:szCs w:val="24"/>
        </w:rPr>
        <w:t>：</w:t>
      </w:r>
    </w:p>
    <w:p w14:paraId="04E5F001" w14:textId="4DDB72EA" w:rsidR="00C133B1" w:rsidRPr="00B208FA" w:rsidRDefault="006D5611" w:rsidP="00937409">
      <w:pPr>
        <w:pStyle w:val="a7"/>
        <w:numPr>
          <w:ilvl w:val="0"/>
          <w:numId w:val="23"/>
        </w:numPr>
        <w:spacing w:line="420" w:lineRule="exact"/>
        <w:ind w:left="1418" w:firstLineChars="0" w:hanging="567"/>
        <w:rPr>
          <w:rFonts w:ascii="宋体" w:eastAsia="宋体" w:hAnsi="宋体" w:cs="宋体"/>
          <w:color w:val="221E1F"/>
          <w:w w:val="106"/>
          <w:sz w:val="24"/>
          <w:szCs w:val="24"/>
        </w:rPr>
      </w:pPr>
      <w:r w:rsidRPr="005A45CF">
        <w:rPr>
          <w:rFonts w:ascii="宋体" w:eastAsia="宋体" w:hAnsi="宋体" w:cs="宋体"/>
          <w:color w:val="221E1F"/>
          <w:w w:val="106"/>
          <w:sz w:val="24"/>
          <w:szCs w:val="24"/>
        </w:rPr>
        <w:t>实际实现的绝对、强度和占原始碳足迹的百分比</w:t>
      </w:r>
      <w:r w:rsidR="00930871">
        <w:rPr>
          <w:rFonts w:ascii="宋体" w:eastAsia="宋体" w:hAnsi="宋体" w:cs="宋体"/>
          <w:color w:val="221E1F"/>
          <w:w w:val="106"/>
          <w:sz w:val="24"/>
          <w:szCs w:val="24"/>
        </w:rPr>
        <w:t>；</w:t>
      </w:r>
    </w:p>
    <w:p w14:paraId="24FDA8B4" w14:textId="77777777" w:rsidR="00C133B1" w:rsidRPr="005A45CF" w:rsidRDefault="006D5611" w:rsidP="00937409">
      <w:pPr>
        <w:pStyle w:val="a7"/>
        <w:numPr>
          <w:ilvl w:val="0"/>
          <w:numId w:val="23"/>
        </w:numPr>
        <w:spacing w:line="420" w:lineRule="exact"/>
        <w:ind w:left="1418" w:firstLineChars="0" w:hanging="567"/>
        <w:rPr>
          <w:rFonts w:ascii="宋体" w:eastAsia="宋体" w:hAnsi="宋体" w:cs="宋体"/>
          <w:color w:val="221E1F"/>
          <w:w w:val="106"/>
          <w:sz w:val="24"/>
          <w:szCs w:val="24"/>
        </w:rPr>
      </w:pPr>
      <w:r w:rsidRPr="005A45CF">
        <w:rPr>
          <w:rFonts w:ascii="宋体" w:eastAsia="宋体" w:hAnsi="宋体" w:cs="宋体"/>
          <w:color w:val="221E1F"/>
          <w:w w:val="106"/>
          <w:sz w:val="24"/>
          <w:szCs w:val="24"/>
        </w:rPr>
        <w:t>所</w:t>
      </w:r>
      <w:proofErr w:type="gramStart"/>
      <w:r w:rsidRPr="005A45CF">
        <w:rPr>
          <w:rFonts w:ascii="宋体" w:eastAsia="宋体" w:hAnsi="宋体" w:cs="宋体"/>
          <w:color w:val="221E1F"/>
          <w:w w:val="106"/>
          <w:sz w:val="24"/>
          <w:szCs w:val="24"/>
        </w:rPr>
        <w:t>抵销</w:t>
      </w:r>
      <w:proofErr w:type="gramEnd"/>
      <w:r w:rsidRPr="005A45CF">
        <w:rPr>
          <w:rFonts w:ascii="宋体" w:eastAsia="宋体" w:hAnsi="宋体" w:cs="宋体"/>
          <w:color w:val="221E1F"/>
          <w:w w:val="106"/>
          <w:sz w:val="24"/>
          <w:szCs w:val="24"/>
        </w:rPr>
        <w:t>的温室气体排放量和实际购买</w:t>
      </w:r>
      <w:proofErr w:type="gramStart"/>
      <w:r w:rsidRPr="005A45CF">
        <w:rPr>
          <w:rFonts w:ascii="宋体" w:eastAsia="宋体" w:hAnsi="宋体" w:cs="宋体"/>
          <w:color w:val="221E1F"/>
          <w:w w:val="106"/>
          <w:sz w:val="24"/>
          <w:szCs w:val="24"/>
        </w:rPr>
        <w:t>抵销</w:t>
      </w:r>
      <w:proofErr w:type="gramEnd"/>
      <w:r w:rsidRPr="005A45CF">
        <w:rPr>
          <w:rFonts w:ascii="宋体" w:eastAsia="宋体" w:hAnsi="宋体" w:cs="宋体"/>
          <w:color w:val="221E1F"/>
          <w:w w:val="106"/>
          <w:sz w:val="24"/>
          <w:szCs w:val="24"/>
        </w:rPr>
        <w:t>的类型和性质，包括所使用的信用额和信用额的类型以及信用额所经过的时间</w:t>
      </w:r>
    </w:p>
    <w:p w14:paraId="594B5317" w14:textId="10305099" w:rsidR="006D5611" w:rsidRPr="00B208FA" w:rsidRDefault="006D5611" w:rsidP="00937409">
      <w:pPr>
        <w:pStyle w:val="a7"/>
        <w:numPr>
          <w:ilvl w:val="0"/>
          <w:numId w:val="23"/>
        </w:numPr>
        <w:spacing w:line="420" w:lineRule="exact"/>
        <w:ind w:left="1418" w:firstLineChars="0" w:hanging="567"/>
        <w:rPr>
          <w:rFonts w:ascii="宋体" w:eastAsia="宋体" w:hAnsi="宋体" w:cs="宋体"/>
          <w:color w:val="221E1F"/>
          <w:w w:val="106"/>
          <w:sz w:val="24"/>
          <w:szCs w:val="24"/>
        </w:rPr>
      </w:pPr>
      <w:r w:rsidRPr="00B208FA">
        <w:rPr>
          <w:rFonts w:ascii="宋体" w:eastAsia="宋体" w:hAnsi="宋体" w:cs="宋体"/>
          <w:color w:val="221E1F"/>
          <w:w w:val="106"/>
          <w:sz w:val="24"/>
          <w:szCs w:val="24"/>
        </w:rPr>
        <w:t>有关</w:t>
      </w:r>
      <w:r w:rsidR="00C133B1" w:rsidRPr="00B208FA">
        <w:rPr>
          <w:rFonts w:ascii="宋体" w:eastAsia="宋体" w:hAnsi="宋体" w:cs="宋体" w:hint="eastAsia"/>
          <w:color w:val="221E1F"/>
          <w:w w:val="106"/>
          <w:sz w:val="24"/>
          <w:szCs w:val="24"/>
        </w:rPr>
        <w:t>退出</w:t>
      </w:r>
      <w:r w:rsidRPr="00B208FA">
        <w:rPr>
          <w:rFonts w:ascii="宋体" w:eastAsia="宋体" w:hAnsi="宋体" w:cs="宋体"/>
          <w:color w:val="221E1F"/>
          <w:w w:val="106"/>
          <w:sz w:val="24"/>
          <w:szCs w:val="24"/>
        </w:rPr>
        <w:t>/取消</w:t>
      </w:r>
      <w:r w:rsidR="00C133B1" w:rsidRPr="00B208FA">
        <w:rPr>
          <w:rFonts w:ascii="宋体" w:eastAsia="宋体" w:hAnsi="宋体" w:cs="宋体" w:hint="eastAsia"/>
          <w:color w:val="221E1F"/>
          <w:w w:val="106"/>
          <w:sz w:val="24"/>
          <w:szCs w:val="24"/>
        </w:rPr>
        <w:t>信用额度</w:t>
      </w:r>
      <w:r w:rsidRPr="00B208FA">
        <w:rPr>
          <w:rFonts w:ascii="宋体" w:eastAsia="宋体" w:hAnsi="宋体" w:cs="宋体"/>
          <w:color w:val="221E1F"/>
          <w:w w:val="106"/>
          <w:sz w:val="24"/>
          <w:szCs w:val="24"/>
        </w:rPr>
        <w:t>的信息</w:t>
      </w:r>
      <w:r w:rsidR="00930871" w:rsidRPr="00B208FA">
        <w:rPr>
          <w:rFonts w:ascii="宋体" w:eastAsia="宋体" w:hAnsi="宋体" w:cs="宋体"/>
          <w:color w:val="221E1F"/>
          <w:w w:val="106"/>
          <w:sz w:val="24"/>
          <w:szCs w:val="24"/>
        </w:rPr>
        <w:t>；</w:t>
      </w:r>
    </w:p>
    <w:p w14:paraId="39BF8A80" w14:textId="19CE7400" w:rsidR="006D5611" w:rsidRPr="005A45CF" w:rsidRDefault="006D5611" w:rsidP="00937409">
      <w:pPr>
        <w:pStyle w:val="a7"/>
        <w:numPr>
          <w:ilvl w:val="0"/>
          <w:numId w:val="22"/>
        </w:numPr>
        <w:spacing w:line="420" w:lineRule="exact"/>
        <w:ind w:firstLineChars="0"/>
        <w:rPr>
          <w:rFonts w:ascii="宋体" w:eastAsia="宋体" w:hAnsi="宋体" w:cs="宋体"/>
          <w:color w:val="221E1F"/>
          <w:w w:val="106"/>
          <w:sz w:val="24"/>
          <w:szCs w:val="24"/>
        </w:rPr>
      </w:pPr>
      <w:r w:rsidRPr="005A45CF">
        <w:rPr>
          <w:rFonts w:ascii="宋体" w:eastAsia="宋体" w:hAnsi="宋体" w:cs="宋体"/>
          <w:color w:val="221E1F"/>
          <w:w w:val="106"/>
          <w:sz w:val="24"/>
          <w:szCs w:val="24"/>
        </w:rPr>
        <w:t>就下述情况</w:t>
      </w:r>
      <w:proofErr w:type="gramStart"/>
      <w:r w:rsidRPr="005A45CF">
        <w:rPr>
          <w:rFonts w:ascii="宋体" w:eastAsia="宋体" w:hAnsi="宋体" w:cs="宋体"/>
          <w:color w:val="221E1F"/>
          <w:w w:val="106"/>
          <w:sz w:val="24"/>
          <w:szCs w:val="24"/>
        </w:rPr>
        <w:t>作出</w:t>
      </w:r>
      <w:proofErr w:type="gramEnd"/>
      <w:r w:rsidRPr="005A45CF">
        <w:rPr>
          <w:rFonts w:ascii="宋体" w:eastAsia="宋体" w:hAnsi="宋体" w:cs="宋体"/>
          <w:color w:val="221E1F"/>
          <w:w w:val="106"/>
          <w:sz w:val="24"/>
          <w:szCs w:val="24"/>
        </w:rPr>
        <w:t>解释</w:t>
      </w:r>
      <w:r w:rsidR="00930871">
        <w:rPr>
          <w:rFonts w:ascii="宋体" w:eastAsia="宋体" w:hAnsi="宋体" w:cs="宋体"/>
          <w:color w:val="221E1F"/>
          <w:w w:val="106"/>
          <w:sz w:val="24"/>
          <w:szCs w:val="24"/>
        </w:rPr>
        <w:t>：</w:t>
      </w:r>
      <w:r w:rsidRPr="005A45CF">
        <w:rPr>
          <w:rFonts w:ascii="宋体" w:eastAsia="宋体" w:hAnsi="宋体" w:cs="宋体"/>
          <w:color w:val="221E1F"/>
          <w:w w:val="106"/>
          <w:sz w:val="24"/>
          <w:szCs w:val="24"/>
        </w:rPr>
        <w:t>即在强度方面减少温室气体的同时，所确定的主体的绝对数量却增加</w:t>
      </w:r>
      <w:r w:rsidR="00930871">
        <w:rPr>
          <w:rFonts w:ascii="宋体" w:eastAsia="宋体" w:hAnsi="宋体" w:cs="宋体"/>
          <w:color w:val="221E1F"/>
          <w:w w:val="106"/>
          <w:sz w:val="24"/>
          <w:szCs w:val="24"/>
        </w:rPr>
        <w:t>；</w:t>
      </w:r>
    </w:p>
    <w:p w14:paraId="33A8172A" w14:textId="77777777" w:rsidR="005C66AE" w:rsidRPr="005A45CF" w:rsidRDefault="006D5611" w:rsidP="00937409">
      <w:pPr>
        <w:pStyle w:val="a7"/>
        <w:numPr>
          <w:ilvl w:val="0"/>
          <w:numId w:val="22"/>
        </w:numPr>
        <w:spacing w:line="420" w:lineRule="exact"/>
        <w:ind w:firstLineChars="0"/>
        <w:rPr>
          <w:rFonts w:ascii="宋体" w:eastAsia="宋体" w:hAnsi="宋体" w:cs="宋体"/>
          <w:color w:val="221E1F"/>
          <w:w w:val="106"/>
          <w:sz w:val="24"/>
          <w:szCs w:val="24"/>
        </w:rPr>
      </w:pPr>
      <w:r w:rsidRPr="005A45CF">
        <w:rPr>
          <w:rFonts w:ascii="宋体" w:eastAsia="宋体" w:hAnsi="宋体" w:cs="宋体"/>
          <w:color w:val="221E1F"/>
          <w:w w:val="106"/>
          <w:sz w:val="24"/>
          <w:szCs w:val="24"/>
        </w:rPr>
        <w:t>确定符合性评估的</w:t>
      </w:r>
      <w:r w:rsidR="005C66AE" w:rsidRPr="005A45CF">
        <w:rPr>
          <w:rFonts w:ascii="宋体" w:eastAsia="宋体" w:hAnsi="宋体" w:cs="宋体" w:hint="eastAsia"/>
          <w:color w:val="221E1F"/>
          <w:w w:val="106"/>
          <w:sz w:val="24"/>
          <w:szCs w:val="24"/>
        </w:rPr>
        <w:t>类型（</w:t>
      </w:r>
      <w:r w:rsidR="005C66AE" w:rsidRPr="005A45CF">
        <w:rPr>
          <w:rFonts w:ascii="宋体" w:eastAsia="宋体" w:hAnsi="宋体" w:cs="宋体"/>
          <w:color w:val="221E1F"/>
          <w:w w:val="106"/>
          <w:sz w:val="24"/>
          <w:szCs w:val="24"/>
        </w:rPr>
        <w:t>见10311</w:t>
      </w:r>
      <w:r w:rsidR="005C66AE" w:rsidRPr="005A45CF">
        <w:rPr>
          <w:rFonts w:ascii="宋体" w:eastAsia="宋体" w:hAnsi="宋体" w:cs="宋体" w:hint="eastAsia"/>
          <w:color w:val="221E1F"/>
          <w:w w:val="106"/>
          <w:sz w:val="24"/>
          <w:szCs w:val="24"/>
        </w:rPr>
        <w:t>）</w:t>
      </w:r>
    </w:p>
    <w:p w14:paraId="1345F713" w14:textId="37DCFB79" w:rsidR="006D5611" w:rsidRPr="005A45CF" w:rsidRDefault="006D5611" w:rsidP="00937409">
      <w:pPr>
        <w:pStyle w:val="a7"/>
        <w:numPr>
          <w:ilvl w:val="0"/>
          <w:numId w:val="22"/>
        </w:numPr>
        <w:spacing w:line="420" w:lineRule="exact"/>
        <w:ind w:firstLineChars="0"/>
        <w:rPr>
          <w:rFonts w:ascii="宋体" w:eastAsia="宋体" w:hAnsi="宋体" w:cs="宋体"/>
          <w:color w:val="221E1F"/>
          <w:w w:val="106"/>
          <w:sz w:val="24"/>
          <w:szCs w:val="24"/>
        </w:rPr>
      </w:pPr>
      <w:r w:rsidRPr="005A45CF">
        <w:rPr>
          <w:rFonts w:ascii="宋体" w:eastAsia="宋体" w:hAnsi="宋体" w:cs="宋体"/>
          <w:color w:val="221E1F"/>
          <w:w w:val="106"/>
          <w:sz w:val="24"/>
          <w:szCs w:val="24"/>
        </w:rPr>
        <w:t>包括由</w:t>
      </w:r>
      <w:proofErr w:type="gramStart"/>
      <w:r w:rsidRPr="005A45CF">
        <w:rPr>
          <w:rFonts w:ascii="宋体" w:eastAsia="宋体" w:hAnsi="宋体" w:cs="宋体"/>
          <w:color w:val="221E1F"/>
          <w:w w:val="106"/>
          <w:sz w:val="24"/>
          <w:szCs w:val="24"/>
        </w:rPr>
        <w:t>独立第三</w:t>
      </w:r>
      <w:proofErr w:type="gramEnd"/>
      <w:r w:rsidRPr="005A45CF">
        <w:rPr>
          <w:rFonts w:ascii="宋体" w:eastAsia="宋体" w:hAnsi="宋体" w:cs="宋体"/>
          <w:color w:val="221E1F"/>
          <w:w w:val="106"/>
          <w:sz w:val="24"/>
          <w:szCs w:val="24"/>
        </w:rPr>
        <w:t>方认证人(见10.3.2)或其他方(见10.3.3)验证的成果声明的验证声明。</w:t>
      </w:r>
    </w:p>
    <w:p w14:paraId="149E1FF6" w14:textId="0307A690" w:rsidR="005C66AE" w:rsidRPr="005A45CF" w:rsidRDefault="00714A38" w:rsidP="00714A38">
      <w:pPr>
        <w:pStyle w:val="a7"/>
        <w:spacing w:line="420" w:lineRule="exact"/>
        <w:ind w:firstLineChars="0" w:firstLine="0"/>
        <w:rPr>
          <w:rFonts w:ascii="宋体" w:eastAsia="宋体" w:hAnsi="宋体" w:cs="宋体"/>
          <w:color w:val="221E1F"/>
          <w:w w:val="106"/>
          <w:sz w:val="24"/>
          <w:szCs w:val="24"/>
        </w:rPr>
      </w:pPr>
      <w:r>
        <w:rPr>
          <w:rFonts w:ascii="宋体" w:eastAsia="宋体" w:hAnsi="宋体" w:cs="宋体" w:hint="eastAsia"/>
          <w:color w:val="221E1F"/>
          <w:w w:val="106"/>
          <w:sz w:val="24"/>
          <w:szCs w:val="24"/>
        </w:rPr>
        <w:t>1</w:t>
      </w:r>
      <w:r>
        <w:rPr>
          <w:rFonts w:ascii="宋体" w:eastAsia="宋体" w:hAnsi="宋体" w:cs="宋体"/>
          <w:color w:val="221E1F"/>
          <w:w w:val="106"/>
          <w:sz w:val="24"/>
          <w:szCs w:val="24"/>
        </w:rPr>
        <w:t xml:space="preserve">0.5.3 </w:t>
      </w:r>
      <w:r w:rsidR="006D5611" w:rsidRPr="005A45CF">
        <w:rPr>
          <w:rFonts w:ascii="宋体" w:eastAsia="宋体" w:hAnsi="宋体" w:cs="宋体"/>
          <w:color w:val="221E1F"/>
          <w:w w:val="106"/>
          <w:sz w:val="24"/>
          <w:szCs w:val="24"/>
        </w:rPr>
        <w:t>与碳中和有关的声明和相关的解释性声明不得</w:t>
      </w:r>
    </w:p>
    <w:p w14:paraId="181C9CAF" w14:textId="11F8162C" w:rsidR="005C66AE" w:rsidRPr="005A45CF" w:rsidRDefault="006D5611" w:rsidP="00937409">
      <w:pPr>
        <w:pStyle w:val="a7"/>
        <w:numPr>
          <w:ilvl w:val="0"/>
          <w:numId w:val="24"/>
        </w:numPr>
        <w:spacing w:line="420" w:lineRule="exact"/>
        <w:ind w:firstLineChars="0"/>
        <w:rPr>
          <w:rFonts w:ascii="宋体" w:eastAsia="宋体" w:hAnsi="宋体" w:cs="宋体"/>
          <w:color w:val="221E1F"/>
          <w:w w:val="106"/>
          <w:sz w:val="24"/>
          <w:szCs w:val="24"/>
        </w:rPr>
      </w:pPr>
      <w:r w:rsidRPr="005A45CF">
        <w:rPr>
          <w:rFonts w:ascii="宋体" w:eastAsia="宋体" w:hAnsi="宋体" w:cs="宋体"/>
          <w:color w:val="221E1F"/>
          <w:w w:val="106"/>
          <w:sz w:val="24"/>
          <w:szCs w:val="24"/>
        </w:rPr>
        <w:t>直接或间接地提出不存在的减少</w:t>
      </w:r>
      <w:r w:rsidR="00930871">
        <w:rPr>
          <w:rFonts w:ascii="宋体" w:eastAsia="宋体" w:hAnsi="宋体" w:cs="宋体"/>
          <w:color w:val="221E1F"/>
          <w:w w:val="106"/>
          <w:sz w:val="24"/>
          <w:szCs w:val="24"/>
        </w:rPr>
        <w:t>；</w:t>
      </w:r>
    </w:p>
    <w:p w14:paraId="3422CC84" w14:textId="5030C0BE" w:rsidR="005367BE" w:rsidRDefault="005367BE" w:rsidP="00937409">
      <w:pPr>
        <w:pStyle w:val="a7"/>
        <w:numPr>
          <w:ilvl w:val="0"/>
          <w:numId w:val="24"/>
        </w:numPr>
        <w:spacing w:line="420" w:lineRule="exact"/>
        <w:ind w:firstLineChars="0"/>
        <w:rPr>
          <w:rFonts w:ascii="宋体" w:eastAsia="宋体" w:hAnsi="宋体" w:cs="宋体"/>
          <w:color w:val="221E1F"/>
          <w:w w:val="106"/>
          <w:sz w:val="24"/>
          <w:szCs w:val="24"/>
        </w:rPr>
      </w:pPr>
      <w:r w:rsidRPr="005367BE">
        <w:rPr>
          <w:rFonts w:ascii="宋体" w:eastAsia="宋体" w:hAnsi="宋体" w:cs="宋体"/>
          <w:color w:val="221E1F"/>
          <w:w w:val="106"/>
          <w:sz w:val="24"/>
          <w:szCs w:val="24"/>
        </w:rPr>
        <w:t>在声明并非由独立的第三方机构批注或核证的情况下，以暗示该声明已获该机构批注或核证的方式</w:t>
      </w:r>
      <w:r w:rsidRPr="005367BE">
        <w:rPr>
          <w:rFonts w:ascii="宋体" w:eastAsia="宋体" w:hAnsi="宋体" w:cs="宋体" w:hint="eastAsia"/>
          <w:color w:val="221E1F"/>
          <w:w w:val="106"/>
          <w:sz w:val="24"/>
          <w:szCs w:val="24"/>
        </w:rPr>
        <w:t>呈现</w:t>
      </w:r>
      <w:r w:rsidRPr="005367BE">
        <w:rPr>
          <w:rFonts w:ascii="宋体" w:eastAsia="宋体" w:hAnsi="宋体" w:cs="宋体"/>
          <w:color w:val="221E1F"/>
          <w:w w:val="106"/>
          <w:sz w:val="24"/>
          <w:szCs w:val="24"/>
        </w:rPr>
        <w:t>;</w:t>
      </w:r>
      <w:r>
        <w:rPr>
          <w:rFonts w:ascii="宋体" w:eastAsia="宋体" w:hAnsi="宋体" w:cs="宋体"/>
          <w:color w:val="221E1F"/>
          <w:w w:val="106"/>
          <w:sz w:val="24"/>
          <w:szCs w:val="24"/>
        </w:rPr>
        <w:t xml:space="preserve"> </w:t>
      </w:r>
    </w:p>
    <w:p w14:paraId="3404AA2E" w14:textId="77777777" w:rsidR="005367BE" w:rsidRPr="005367BE" w:rsidRDefault="005367BE" w:rsidP="00937409">
      <w:pPr>
        <w:pStyle w:val="a7"/>
        <w:numPr>
          <w:ilvl w:val="0"/>
          <w:numId w:val="24"/>
        </w:numPr>
        <w:spacing w:line="420" w:lineRule="exact"/>
        <w:ind w:firstLineChars="0"/>
        <w:rPr>
          <w:rFonts w:ascii="宋体" w:eastAsia="宋体" w:hAnsi="宋体" w:cs="宋体"/>
          <w:color w:val="221E1F"/>
          <w:w w:val="106"/>
          <w:sz w:val="24"/>
          <w:szCs w:val="24"/>
        </w:rPr>
      </w:pPr>
      <w:r w:rsidRPr="005367BE">
        <w:rPr>
          <w:rFonts w:ascii="宋体" w:eastAsia="宋体" w:hAnsi="宋体" w:cs="宋体" w:hint="eastAsia"/>
          <w:color w:val="221E1F"/>
          <w:w w:val="106"/>
          <w:sz w:val="24"/>
          <w:szCs w:val="24"/>
        </w:rPr>
        <w:t>尽管声明在字面上是真实的，但由于遗漏了相关事实，可能会被误解或误导。</w:t>
      </w:r>
    </w:p>
    <w:p w14:paraId="1024AA22" w14:textId="666461B1" w:rsidR="005C66AE" w:rsidRPr="008B7DA1" w:rsidRDefault="005C66AE" w:rsidP="00937409">
      <w:pPr>
        <w:pStyle w:val="1"/>
        <w:numPr>
          <w:ilvl w:val="0"/>
          <w:numId w:val="25"/>
        </w:numPr>
        <w:tabs>
          <w:tab w:val="left" w:pos="567"/>
        </w:tabs>
        <w:rPr>
          <w:w w:val="106"/>
        </w:rPr>
      </w:pPr>
      <w:bookmarkStart w:id="28" w:name="_Toc133485855"/>
      <w:r w:rsidRPr="008B7DA1">
        <w:rPr>
          <w:rFonts w:hint="eastAsia"/>
          <w:w w:val="106"/>
        </w:rPr>
        <w:t>保持碳中和的声明状态</w:t>
      </w:r>
      <w:bookmarkEnd w:id="28"/>
    </w:p>
    <w:p w14:paraId="49F11F6C" w14:textId="6D25C457" w:rsidR="005C66AE" w:rsidRPr="000C7AF1" w:rsidRDefault="00461627" w:rsidP="000C7AF1">
      <w:pPr>
        <w:pStyle w:val="2"/>
      </w:pPr>
      <w:bookmarkStart w:id="29" w:name="_Toc133485856"/>
      <w:r>
        <w:rPr>
          <w:rFonts w:hint="eastAsia"/>
          <w:w w:val="106"/>
        </w:rPr>
        <w:t>1</w:t>
      </w:r>
      <w:r>
        <w:rPr>
          <w:w w:val="106"/>
        </w:rPr>
        <w:t xml:space="preserve">1.1 </w:t>
      </w:r>
      <w:r w:rsidR="005C66AE" w:rsidRPr="00E42AB3">
        <w:rPr>
          <w:w w:val="106"/>
        </w:rPr>
        <w:t>碳中和承诺宣言</w:t>
      </w:r>
      <w:bookmarkEnd w:id="29"/>
    </w:p>
    <w:p w14:paraId="3ACDF40E" w14:textId="6F87DB33" w:rsidR="005C66AE" w:rsidRPr="00E42AB3" w:rsidRDefault="005C66AE" w:rsidP="00E42AB3">
      <w:pPr>
        <w:spacing w:line="420" w:lineRule="exact"/>
        <w:ind w:firstLineChars="200" w:firstLine="506"/>
        <w:rPr>
          <w:rFonts w:ascii="宋体" w:eastAsia="宋体" w:hAnsi="宋体" w:cs="宋体"/>
          <w:color w:val="221E1F"/>
          <w:w w:val="106"/>
          <w:sz w:val="24"/>
          <w:szCs w:val="24"/>
        </w:rPr>
      </w:pPr>
      <w:r w:rsidRPr="00E42AB3">
        <w:rPr>
          <w:rFonts w:ascii="宋体" w:eastAsia="宋体" w:hAnsi="宋体" w:cs="宋体" w:hint="eastAsia"/>
          <w:color w:val="221E1F"/>
          <w:w w:val="106"/>
          <w:sz w:val="24"/>
          <w:szCs w:val="24"/>
        </w:rPr>
        <w:t>碳中和承诺声明的有效期最长为一年，在此之后，资格条件和行动应重新验证，资格日期应更新。相应的，在此期间，实体应通过为此目的而设计的记录过程，监测其根据支持该宣言的碳足迹管理计划的表现。如果发生任何可能使声明无效的变化或事件，实体应采取纠正措施，在不超过三个月的时间内恢复有效性，或撤回声明。</w:t>
      </w:r>
      <w:r w:rsidRPr="00E42AB3">
        <w:rPr>
          <w:rFonts w:ascii="宋体" w:eastAsia="宋体" w:hAnsi="宋体" w:cs="宋体"/>
          <w:color w:val="221E1F"/>
          <w:w w:val="106"/>
          <w:sz w:val="24"/>
          <w:szCs w:val="24"/>
        </w:rPr>
        <w:t xml:space="preserve"> </w:t>
      </w:r>
      <w:r w:rsidRPr="00E42AB3">
        <w:rPr>
          <w:rFonts w:ascii="宋体" w:eastAsia="宋体" w:hAnsi="宋体" w:cs="宋体" w:hint="eastAsia"/>
          <w:color w:val="221E1F"/>
          <w:w w:val="106"/>
          <w:sz w:val="24"/>
          <w:szCs w:val="24"/>
        </w:rPr>
        <w:t>在实施纠正措施时，应满足与原声明相同的要求。</w:t>
      </w:r>
      <w:r w:rsidRPr="00E42AB3">
        <w:rPr>
          <w:rFonts w:ascii="宋体" w:eastAsia="宋体" w:hAnsi="宋体" w:cs="宋体"/>
          <w:color w:val="221E1F"/>
          <w:w w:val="106"/>
          <w:sz w:val="24"/>
          <w:szCs w:val="24"/>
        </w:rPr>
        <w:t xml:space="preserve"> </w:t>
      </w:r>
    </w:p>
    <w:p w14:paraId="48BA10BF" w14:textId="39A90CEB" w:rsidR="005C66AE" w:rsidRPr="005A45CF" w:rsidRDefault="005C66AE" w:rsidP="00E42AB3">
      <w:pPr>
        <w:spacing w:line="420" w:lineRule="exact"/>
        <w:ind w:firstLineChars="200" w:firstLine="506"/>
        <w:rPr>
          <w:rFonts w:ascii="宋体" w:eastAsia="宋体" w:hAnsi="宋体" w:cs="宋体"/>
          <w:color w:val="221E1F"/>
          <w:w w:val="106"/>
          <w:sz w:val="24"/>
          <w:szCs w:val="24"/>
        </w:rPr>
      </w:pPr>
      <w:r w:rsidRPr="005A45CF">
        <w:rPr>
          <w:rFonts w:ascii="宋体" w:eastAsia="宋体" w:hAnsi="宋体" w:cs="宋体" w:hint="eastAsia"/>
          <w:color w:val="221E1F"/>
          <w:w w:val="106"/>
          <w:sz w:val="24"/>
          <w:szCs w:val="24"/>
        </w:rPr>
        <w:t>任何此类变更及相应的纠正措施的细节应包括在资格说明中。</w:t>
      </w:r>
      <w:r w:rsidRPr="005A45CF">
        <w:rPr>
          <w:rFonts w:ascii="宋体" w:eastAsia="宋体" w:hAnsi="宋体" w:cs="宋体"/>
          <w:color w:val="221E1F"/>
          <w:w w:val="106"/>
          <w:sz w:val="24"/>
          <w:szCs w:val="24"/>
        </w:rPr>
        <w:t xml:space="preserve"> </w:t>
      </w:r>
      <w:r w:rsidRPr="005A45CF">
        <w:rPr>
          <w:rFonts w:ascii="宋体" w:eastAsia="宋体" w:hAnsi="宋体" w:cs="宋体" w:hint="eastAsia"/>
          <w:color w:val="221E1F"/>
          <w:w w:val="106"/>
          <w:sz w:val="24"/>
          <w:szCs w:val="24"/>
        </w:rPr>
        <w:t>如果该声明的有效性被允许失效，该实体应立即删除与该项目相关的所有关于碳中</w:t>
      </w:r>
      <w:r w:rsidRPr="005A45CF">
        <w:rPr>
          <w:rFonts w:ascii="宋体" w:eastAsia="宋体" w:hAnsi="宋体" w:cs="宋体" w:hint="eastAsia"/>
          <w:color w:val="221E1F"/>
          <w:w w:val="106"/>
          <w:sz w:val="24"/>
          <w:szCs w:val="24"/>
        </w:rPr>
        <w:lastRenderedPageBreak/>
        <w:t>和的声明和合格的解释性声明，直到它能够再次证明符合本规范。</w:t>
      </w:r>
      <w:r w:rsidRPr="005A45CF">
        <w:rPr>
          <w:rFonts w:ascii="宋体" w:eastAsia="宋体" w:hAnsi="宋体" w:cs="宋体"/>
          <w:color w:val="221E1F"/>
          <w:w w:val="106"/>
          <w:sz w:val="24"/>
          <w:szCs w:val="24"/>
        </w:rPr>
        <w:t xml:space="preserve"> </w:t>
      </w:r>
    </w:p>
    <w:p w14:paraId="1C65A4ED" w14:textId="7BDD8EDD" w:rsidR="004233B1" w:rsidRPr="00461627" w:rsidRDefault="00461627" w:rsidP="000C7AF1">
      <w:pPr>
        <w:pStyle w:val="2"/>
        <w:rPr>
          <w:w w:val="106"/>
        </w:rPr>
      </w:pPr>
      <w:bookmarkStart w:id="30" w:name="_Toc133485857"/>
      <w:r>
        <w:rPr>
          <w:rFonts w:hint="eastAsia"/>
          <w:w w:val="106"/>
        </w:rPr>
        <w:t>1</w:t>
      </w:r>
      <w:r>
        <w:rPr>
          <w:w w:val="106"/>
        </w:rPr>
        <w:t xml:space="preserve">1.2 </w:t>
      </w:r>
      <w:r w:rsidR="005C66AE" w:rsidRPr="00461627">
        <w:rPr>
          <w:w w:val="106"/>
        </w:rPr>
        <w:t>宣布实现碳中和</w:t>
      </w:r>
      <w:bookmarkEnd w:id="30"/>
      <w:r w:rsidR="005C66AE" w:rsidRPr="00461627">
        <w:rPr>
          <w:w w:val="106"/>
        </w:rPr>
        <w:t xml:space="preserve"> </w:t>
      </w:r>
    </w:p>
    <w:p w14:paraId="2880210E" w14:textId="1D352F56" w:rsidR="005C66AE" w:rsidRPr="005A45CF" w:rsidRDefault="005C66AE" w:rsidP="00E42AB3">
      <w:pPr>
        <w:spacing w:line="420" w:lineRule="exact"/>
        <w:ind w:firstLineChars="200" w:firstLine="506"/>
        <w:rPr>
          <w:rFonts w:ascii="宋体" w:eastAsia="宋体" w:hAnsi="宋体" w:cs="宋体"/>
          <w:color w:val="221E1F"/>
          <w:w w:val="106"/>
          <w:sz w:val="24"/>
          <w:szCs w:val="24"/>
        </w:rPr>
      </w:pPr>
      <w:r w:rsidRPr="005A45CF">
        <w:rPr>
          <w:rFonts w:ascii="宋体" w:eastAsia="宋体" w:hAnsi="宋体" w:cs="宋体" w:hint="eastAsia"/>
          <w:color w:val="221E1F"/>
          <w:w w:val="106"/>
          <w:sz w:val="24"/>
          <w:szCs w:val="24"/>
        </w:rPr>
        <w:t>实现碳中和的声明是回顾性的，适用于经过验证的数据所涵盖的时期。因此，它们是永久的，并且总是对那个时期有效的。这种声明不能推延到以后的时期。</w:t>
      </w:r>
    </w:p>
    <w:sectPr w:rsidR="005C66AE" w:rsidRPr="005A45CF" w:rsidSect="009752FF">
      <w:headerReference w:type="default" r:id="rId10"/>
      <w:footerReference w:type="default" r:id="rId11"/>
      <w:pgSz w:w="11906" w:h="16838"/>
      <w:pgMar w:top="1440" w:right="1800" w:bottom="1440" w:left="1800" w:header="851" w:footer="72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1C32D5" w14:textId="77777777" w:rsidR="00A80370" w:rsidRDefault="00A80370" w:rsidP="00897466">
      <w:r>
        <w:separator/>
      </w:r>
    </w:p>
  </w:endnote>
  <w:endnote w:type="continuationSeparator" w:id="0">
    <w:p w14:paraId="15418ADE" w14:textId="77777777" w:rsidR="00A80370" w:rsidRDefault="00A80370" w:rsidP="008974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48E6E1" w14:textId="3C1F6D8E" w:rsidR="003D7689" w:rsidRPr="00B54027" w:rsidRDefault="003D7689">
    <w:pPr>
      <w:pStyle w:val="a5"/>
      <w:rPr>
        <w:sz w:val="24"/>
        <w:szCs w:val="24"/>
      </w:rPr>
    </w:pPr>
    <w:r w:rsidRPr="00B54027">
      <w:rPr>
        <w:rFonts w:asciiTheme="majorHAnsi" w:eastAsiaTheme="majorEastAsia" w:hAnsiTheme="majorHAnsi" w:cstheme="majorBidi"/>
        <w:sz w:val="24"/>
        <w:szCs w:val="24"/>
        <w:lang w:val="zh-CN"/>
      </w:rPr>
      <w:t xml:space="preserve">~ </w:t>
    </w:r>
    <w:r w:rsidRPr="00B54027">
      <w:rPr>
        <w:sz w:val="24"/>
        <w:szCs w:val="24"/>
      </w:rPr>
      <w:fldChar w:fldCharType="begin"/>
    </w:r>
    <w:r w:rsidRPr="00B54027">
      <w:rPr>
        <w:sz w:val="24"/>
        <w:szCs w:val="24"/>
      </w:rPr>
      <w:instrText>PAGE    \* MERGEFORMAT</w:instrText>
    </w:r>
    <w:r w:rsidRPr="00B54027">
      <w:rPr>
        <w:sz w:val="24"/>
        <w:szCs w:val="24"/>
      </w:rPr>
      <w:fldChar w:fldCharType="separate"/>
    </w:r>
    <w:r w:rsidR="00F467AA" w:rsidRPr="00F467AA">
      <w:rPr>
        <w:rFonts w:asciiTheme="majorHAnsi" w:eastAsiaTheme="majorEastAsia" w:hAnsiTheme="majorHAnsi" w:cstheme="majorBidi"/>
        <w:noProof/>
        <w:sz w:val="24"/>
        <w:szCs w:val="24"/>
        <w:lang w:val="zh-CN"/>
      </w:rPr>
      <w:t>2</w:t>
    </w:r>
    <w:r w:rsidRPr="00B54027">
      <w:rPr>
        <w:rFonts w:asciiTheme="majorHAnsi" w:eastAsiaTheme="majorEastAsia" w:hAnsiTheme="majorHAnsi" w:cstheme="majorBidi"/>
        <w:sz w:val="24"/>
        <w:szCs w:val="24"/>
      </w:rPr>
      <w:fldChar w:fldCharType="end"/>
    </w:r>
    <w:r w:rsidRPr="00B54027">
      <w:rPr>
        <w:rFonts w:asciiTheme="majorHAnsi" w:eastAsiaTheme="majorEastAsia" w:hAnsiTheme="majorHAnsi" w:cstheme="majorBidi"/>
        <w:sz w:val="24"/>
        <w:szCs w:val="24"/>
        <w:lang w:val="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290741" w14:textId="77777777" w:rsidR="00A80370" w:rsidRDefault="00A80370" w:rsidP="00897466">
      <w:r>
        <w:separator/>
      </w:r>
    </w:p>
  </w:footnote>
  <w:footnote w:type="continuationSeparator" w:id="0">
    <w:p w14:paraId="78842E58" w14:textId="77777777" w:rsidR="00A80370" w:rsidRDefault="00A80370" w:rsidP="008974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73F3C2" w14:textId="494D7D63" w:rsidR="003D7689" w:rsidRPr="009752FF" w:rsidRDefault="003D7689" w:rsidP="005A45CF">
    <w:pPr>
      <w:pStyle w:val="a3"/>
      <w:jc w:val="left"/>
      <w:rPr>
        <w:sz w:val="24"/>
        <w:szCs w:val="24"/>
      </w:rPr>
    </w:pPr>
    <w:r w:rsidRPr="009752FF">
      <w:rPr>
        <w:rFonts w:ascii="宋体" w:eastAsia="宋体" w:hAnsi="宋体" w:cs="宋体" w:hint="eastAsia"/>
        <w:color w:val="221E1F"/>
        <w:w w:val="106"/>
        <w:sz w:val="24"/>
        <w:szCs w:val="24"/>
      </w:rPr>
      <w:t>PAS</w:t>
    </w:r>
    <w:r w:rsidRPr="009752FF">
      <w:rPr>
        <w:rFonts w:ascii="宋体" w:eastAsia="宋体" w:hAnsi="宋体" w:cs="宋体"/>
        <w:color w:val="221E1F"/>
        <w:w w:val="106"/>
        <w:sz w:val="24"/>
        <w:szCs w:val="24"/>
      </w:rPr>
      <w:t xml:space="preserve"> 2060</w:t>
    </w:r>
    <w:r w:rsidRPr="009752FF">
      <w:rPr>
        <w:rFonts w:ascii="宋体" w:eastAsia="宋体" w:hAnsi="宋体" w:cs="宋体" w:hint="eastAsia"/>
        <w:color w:val="221E1F"/>
        <w:w w:val="106"/>
        <w:sz w:val="24"/>
        <w:szCs w:val="24"/>
      </w:rPr>
      <w:t>:</w:t>
    </w:r>
    <w:r w:rsidRPr="009752FF">
      <w:rPr>
        <w:rFonts w:ascii="宋体" w:eastAsia="宋体" w:hAnsi="宋体" w:cs="宋体"/>
        <w:color w:val="221E1F"/>
        <w:w w:val="106"/>
        <w:sz w:val="24"/>
        <w:szCs w:val="24"/>
      </w:rPr>
      <w:t>2014</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E068A4"/>
    <w:multiLevelType w:val="hybridMultilevel"/>
    <w:tmpl w:val="F9BA0B64"/>
    <w:lvl w:ilvl="0" w:tplc="547A33FA">
      <w:start w:val="1"/>
      <w:numFmt w:val="lowerLetter"/>
      <w:lvlText w:val="%1）"/>
      <w:lvlJc w:val="left"/>
      <w:pPr>
        <w:ind w:left="846" w:hanging="420"/>
      </w:pPr>
      <w:rPr>
        <w:rFonts w:hint="eastAsia"/>
      </w:rPr>
    </w:lvl>
    <w:lvl w:ilvl="1" w:tplc="04090019">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1" w15:restartNumberingAfterBreak="0">
    <w:nsid w:val="110A6EE9"/>
    <w:multiLevelType w:val="hybridMultilevel"/>
    <w:tmpl w:val="F9BA0B64"/>
    <w:lvl w:ilvl="0" w:tplc="547A33FA">
      <w:start w:val="1"/>
      <w:numFmt w:val="lowerLetter"/>
      <w:lvlText w:val="%1）"/>
      <w:lvlJc w:val="left"/>
      <w:pPr>
        <w:ind w:left="846" w:hanging="420"/>
      </w:pPr>
      <w:rPr>
        <w:rFonts w:hint="eastAsia"/>
      </w:rPr>
    </w:lvl>
    <w:lvl w:ilvl="1" w:tplc="04090019">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2" w15:restartNumberingAfterBreak="0">
    <w:nsid w:val="1C826C41"/>
    <w:multiLevelType w:val="hybridMultilevel"/>
    <w:tmpl w:val="F9BA0B64"/>
    <w:lvl w:ilvl="0" w:tplc="547A33FA">
      <w:start w:val="1"/>
      <w:numFmt w:val="lowerLetter"/>
      <w:lvlText w:val="%1）"/>
      <w:lvlJc w:val="left"/>
      <w:pPr>
        <w:ind w:left="846" w:hanging="420"/>
      </w:pPr>
      <w:rPr>
        <w:rFonts w:hint="eastAsia"/>
      </w:rPr>
    </w:lvl>
    <w:lvl w:ilvl="1" w:tplc="04090019">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3" w15:restartNumberingAfterBreak="0">
    <w:nsid w:val="20464ED9"/>
    <w:multiLevelType w:val="hybridMultilevel"/>
    <w:tmpl w:val="4CF4AFA2"/>
    <w:lvl w:ilvl="0" w:tplc="39E2E3B2">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242F55A2"/>
    <w:multiLevelType w:val="hybridMultilevel"/>
    <w:tmpl w:val="F9BA0B64"/>
    <w:lvl w:ilvl="0" w:tplc="547A33FA">
      <w:start w:val="1"/>
      <w:numFmt w:val="lowerLetter"/>
      <w:lvlText w:val="%1）"/>
      <w:lvlJc w:val="left"/>
      <w:pPr>
        <w:ind w:left="846" w:hanging="420"/>
      </w:pPr>
      <w:rPr>
        <w:rFonts w:hint="eastAsia"/>
      </w:rPr>
    </w:lvl>
    <w:lvl w:ilvl="1" w:tplc="04090019">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5" w15:restartNumberingAfterBreak="0">
    <w:nsid w:val="28AF7FF0"/>
    <w:multiLevelType w:val="hybridMultilevel"/>
    <w:tmpl w:val="0B54ED88"/>
    <w:lvl w:ilvl="0" w:tplc="96584B2A">
      <w:start w:val="1"/>
      <w:numFmt w:val="decimal"/>
      <w:lvlText w:val="%1）"/>
      <w:lvlJc w:val="left"/>
      <w:pPr>
        <w:ind w:left="3435" w:hanging="720"/>
      </w:pPr>
      <w:rPr>
        <w:rFonts w:hint="default"/>
      </w:rPr>
    </w:lvl>
    <w:lvl w:ilvl="1" w:tplc="04090019" w:tentative="1">
      <w:start w:val="1"/>
      <w:numFmt w:val="lowerLetter"/>
      <w:lvlText w:val="%2)"/>
      <w:lvlJc w:val="left"/>
      <w:pPr>
        <w:ind w:left="3555" w:hanging="420"/>
      </w:pPr>
    </w:lvl>
    <w:lvl w:ilvl="2" w:tplc="0409001B" w:tentative="1">
      <w:start w:val="1"/>
      <w:numFmt w:val="lowerRoman"/>
      <w:lvlText w:val="%3."/>
      <w:lvlJc w:val="right"/>
      <w:pPr>
        <w:ind w:left="3975" w:hanging="420"/>
      </w:pPr>
    </w:lvl>
    <w:lvl w:ilvl="3" w:tplc="0409000F" w:tentative="1">
      <w:start w:val="1"/>
      <w:numFmt w:val="decimal"/>
      <w:lvlText w:val="%4."/>
      <w:lvlJc w:val="left"/>
      <w:pPr>
        <w:ind w:left="4395" w:hanging="420"/>
      </w:pPr>
    </w:lvl>
    <w:lvl w:ilvl="4" w:tplc="04090019" w:tentative="1">
      <w:start w:val="1"/>
      <w:numFmt w:val="lowerLetter"/>
      <w:lvlText w:val="%5)"/>
      <w:lvlJc w:val="left"/>
      <w:pPr>
        <w:ind w:left="4815" w:hanging="420"/>
      </w:pPr>
    </w:lvl>
    <w:lvl w:ilvl="5" w:tplc="0409001B" w:tentative="1">
      <w:start w:val="1"/>
      <w:numFmt w:val="lowerRoman"/>
      <w:lvlText w:val="%6."/>
      <w:lvlJc w:val="right"/>
      <w:pPr>
        <w:ind w:left="5235" w:hanging="420"/>
      </w:pPr>
    </w:lvl>
    <w:lvl w:ilvl="6" w:tplc="0409000F" w:tentative="1">
      <w:start w:val="1"/>
      <w:numFmt w:val="decimal"/>
      <w:lvlText w:val="%7."/>
      <w:lvlJc w:val="left"/>
      <w:pPr>
        <w:ind w:left="5655" w:hanging="420"/>
      </w:pPr>
    </w:lvl>
    <w:lvl w:ilvl="7" w:tplc="04090019" w:tentative="1">
      <w:start w:val="1"/>
      <w:numFmt w:val="lowerLetter"/>
      <w:lvlText w:val="%8)"/>
      <w:lvlJc w:val="left"/>
      <w:pPr>
        <w:ind w:left="6075" w:hanging="420"/>
      </w:pPr>
    </w:lvl>
    <w:lvl w:ilvl="8" w:tplc="0409001B" w:tentative="1">
      <w:start w:val="1"/>
      <w:numFmt w:val="lowerRoman"/>
      <w:lvlText w:val="%9."/>
      <w:lvlJc w:val="right"/>
      <w:pPr>
        <w:ind w:left="6495" w:hanging="420"/>
      </w:pPr>
    </w:lvl>
  </w:abstractNum>
  <w:abstractNum w:abstractNumId="6" w15:restartNumberingAfterBreak="0">
    <w:nsid w:val="30EF0E5F"/>
    <w:multiLevelType w:val="hybridMultilevel"/>
    <w:tmpl w:val="140C8136"/>
    <w:lvl w:ilvl="0" w:tplc="547A33FA">
      <w:start w:val="1"/>
      <w:numFmt w:val="lowerLetter"/>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3D77B60"/>
    <w:multiLevelType w:val="multilevel"/>
    <w:tmpl w:val="1430F398"/>
    <w:lvl w:ilvl="0">
      <w:start w:val="8"/>
      <w:numFmt w:val="decimal"/>
      <w:lvlText w:val="%1"/>
      <w:lvlJc w:val="left"/>
      <w:pPr>
        <w:ind w:left="450" w:hanging="450"/>
      </w:pPr>
      <w:rPr>
        <w:rFonts w:hint="default"/>
      </w:rPr>
    </w:lvl>
    <w:lvl w:ilvl="1">
      <w:start w:val="1"/>
      <w:numFmt w:val="decimal"/>
      <w:lvlText w:val="%1.%2"/>
      <w:lvlJc w:val="left"/>
      <w:pPr>
        <w:ind w:left="1145" w:hanging="720"/>
      </w:pPr>
      <w:rPr>
        <w:rFonts w:hint="default"/>
      </w:rPr>
    </w:lvl>
    <w:lvl w:ilvl="2">
      <w:start w:val="1"/>
      <w:numFmt w:val="decimal"/>
      <w:lvlText w:val="8.1.%3"/>
      <w:lvlJc w:val="left"/>
      <w:pPr>
        <w:ind w:left="1930" w:hanging="1080"/>
      </w:pPr>
      <w:rPr>
        <w:rFonts w:hint="eastAsia"/>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925" w:hanging="1800"/>
      </w:pPr>
      <w:rPr>
        <w:rFonts w:hint="default"/>
      </w:rPr>
    </w:lvl>
    <w:lvl w:ilvl="6">
      <w:start w:val="1"/>
      <w:numFmt w:val="decimal"/>
      <w:lvlText w:val="%1.%2.%3.%4.%5.%6.%7"/>
      <w:lvlJc w:val="left"/>
      <w:pPr>
        <w:ind w:left="4710" w:hanging="2160"/>
      </w:pPr>
      <w:rPr>
        <w:rFonts w:hint="default"/>
      </w:rPr>
    </w:lvl>
    <w:lvl w:ilvl="7">
      <w:start w:val="1"/>
      <w:numFmt w:val="decimal"/>
      <w:lvlText w:val="%1.%2.%3.%4.%5.%6.%7.%8"/>
      <w:lvlJc w:val="left"/>
      <w:pPr>
        <w:ind w:left="5495" w:hanging="2520"/>
      </w:pPr>
      <w:rPr>
        <w:rFonts w:hint="default"/>
      </w:rPr>
    </w:lvl>
    <w:lvl w:ilvl="8">
      <w:start w:val="1"/>
      <w:numFmt w:val="decimal"/>
      <w:lvlText w:val="%1.%2.%3.%4.%5.%6.%7.%8.%9"/>
      <w:lvlJc w:val="left"/>
      <w:pPr>
        <w:ind w:left="5920" w:hanging="2520"/>
      </w:pPr>
      <w:rPr>
        <w:rFonts w:hint="default"/>
      </w:rPr>
    </w:lvl>
  </w:abstractNum>
  <w:abstractNum w:abstractNumId="8" w15:restartNumberingAfterBreak="0">
    <w:nsid w:val="3750460B"/>
    <w:multiLevelType w:val="hybridMultilevel"/>
    <w:tmpl w:val="0B54ED88"/>
    <w:lvl w:ilvl="0" w:tplc="96584B2A">
      <w:start w:val="1"/>
      <w:numFmt w:val="decimal"/>
      <w:lvlText w:val="%1）"/>
      <w:lvlJc w:val="left"/>
      <w:pPr>
        <w:ind w:left="3435" w:hanging="720"/>
      </w:pPr>
      <w:rPr>
        <w:rFonts w:hint="default"/>
      </w:rPr>
    </w:lvl>
    <w:lvl w:ilvl="1" w:tplc="04090019" w:tentative="1">
      <w:start w:val="1"/>
      <w:numFmt w:val="lowerLetter"/>
      <w:lvlText w:val="%2)"/>
      <w:lvlJc w:val="left"/>
      <w:pPr>
        <w:ind w:left="3555" w:hanging="420"/>
      </w:pPr>
    </w:lvl>
    <w:lvl w:ilvl="2" w:tplc="0409001B" w:tentative="1">
      <w:start w:val="1"/>
      <w:numFmt w:val="lowerRoman"/>
      <w:lvlText w:val="%3."/>
      <w:lvlJc w:val="right"/>
      <w:pPr>
        <w:ind w:left="3975" w:hanging="420"/>
      </w:pPr>
    </w:lvl>
    <w:lvl w:ilvl="3" w:tplc="0409000F" w:tentative="1">
      <w:start w:val="1"/>
      <w:numFmt w:val="decimal"/>
      <w:lvlText w:val="%4."/>
      <w:lvlJc w:val="left"/>
      <w:pPr>
        <w:ind w:left="4395" w:hanging="420"/>
      </w:pPr>
    </w:lvl>
    <w:lvl w:ilvl="4" w:tplc="04090019" w:tentative="1">
      <w:start w:val="1"/>
      <w:numFmt w:val="lowerLetter"/>
      <w:lvlText w:val="%5)"/>
      <w:lvlJc w:val="left"/>
      <w:pPr>
        <w:ind w:left="4815" w:hanging="420"/>
      </w:pPr>
    </w:lvl>
    <w:lvl w:ilvl="5" w:tplc="0409001B" w:tentative="1">
      <w:start w:val="1"/>
      <w:numFmt w:val="lowerRoman"/>
      <w:lvlText w:val="%6."/>
      <w:lvlJc w:val="right"/>
      <w:pPr>
        <w:ind w:left="5235" w:hanging="420"/>
      </w:pPr>
    </w:lvl>
    <w:lvl w:ilvl="6" w:tplc="0409000F" w:tentative="1">
      <w:start w:val="1"/>
      <w:numFmt w:val="decimal"/>
      <w:lvlText w:val="%7."/>
      <w:lvlJc w:val="left"/>
      <w:pPr>
        <w:ind w:left="5655" w:hanging="420"/>
      </w:pPr>
    </w:lvl>
    <w:lvl w:ilvl="7" w:tplc="04090019" w:tentative="1">
      <w:start w:val="1"/>
      <w:numFmt w:val="lowerLetter"/>
      <w:lvlText w:val="%8)"/>
      <w:lvlJc w:val="left"/>
      <w:pPr>
        <w:ind w:left="6075" w:hanging="420"/>
      </w:pPr>
    </w:lvl>
    <w:lvl w:ilvl="8" w:tplc="0409001B" w:tentative="1">
      <w:start w:val="1"/>
      <w:numFmt w:val="lowerRoman"/>
      <w:lvlText w:val="%9."/>
      <w:lvlJc w:val="right"/>
      <w:pPr>
        <w:ind w:left="6495" w:hanging="420"/>
      </w:pPr>
    </w:lvl>
  </w:abstractNum>
  <w:abstractNum w:abstractNumId="9" w15:restartNumberingAfterBreak="0">
    <w:nsid w:val="37822216"/>
    <w:multiLevelType w:val="hybridMultilevel"/>
    <w:tmpl w:val="F9BA0B64"/>
    <w:lvl w:ilvl="0" w:tplc="547A33FA">
      <w:start w:val="1"/>
      <w:numFmt w:val="lowerLetter"/>
      <w:lvlText w:val="%1）"/>
      <w:lvlJc w:val="left"/>
      <w:pPr>
        <w:ind w:left="846" w:hanging="420"/>
      </w:pPr>
      <w:rPr>
        <w:rFonts w:hint="eastAsia"/>
      </w:rPr>
    </w:lvl>
    <w:lvl w:ilvl="1" w:tplc="04090019">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10" w15:restartNumberingAfterBreak="0">
    <w:nsid w:val="52A308BE"/>
    <w:multiLevelType w:val="hybridMultilevel"/>
    <w:tmpl w:val="14C66934"/>
    <w:lvl w:ilvl="0" w:tplc="39E2E3B2">
      <w:start w:val="1"/>
      <w:numFmt w:val="bullet"/>
      <w:lvlText w:val=""/>
      <w:lvlJc w:val="left"/>
      <w:pPr>
        <w:ind w:left="420" w:hanging="420"/>
      </w:pPr>
      <w:rPr>
        <w:rFonts w:ascii="Wingdings" w:hAnsi="Wingdings" w:hint="default"/>
      </w:rPr>
    </w:lvl>
    <w:lvl w:ilvl="1" w:tplc="39E2E3B2">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4980D19"/>
    <w:multiLevelType w:val="multilevel"/>
    <w:tmpl w:val="4C5A8AD0"/>
    <w:lvl w:ilvl="0">
      <w:start w:val="3"/>
      <w:numFmt w:val="decimal"/>
      <w:lvlText w:val="%1"/>
      <w:lvlJc w:val="left"/>
      <w:pPr>
        <w:ind w:left="450" w:hanging="450"/>
      </w:pPr>
      <w:rPr>
        <w:rFonts w:hint="default"/>
      </w:rPr>
    </w:lvl>
    <w:lvl w:ilvl="1">
      <w:start w:val="1"/>
      <w:numFmt w:val="decimal"/>
      <w:lvlText w:val="%1.%2"/>
      <w:lvlJc w:val="left"/>
      <w:pPr>
        <w:ind w:left="1145" w:hanging="720"/>
      </w:pPr>
      <w:rPr>
        <w:rFonts w:hint="default"/>
      </w:rPr>
    </w:lvl>
    <w:lvl w:ilvl="2">
      <w:start w:val="1"/>
      <w:numFmt w:val="decimal"/>
      <w:lvlText w:val="%1.%2.%3"/>
      <w:lvlJc w:val="left"/>
      <w:pPr>
        <w:ind w:left="1930" w:hanging="108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925" w:hanging="1800"/>
      </w:pPr>
      <w:rPr>
        <w:rFonts w:hint="default"/>
      </w:rPr>
    </w:lvl>
    <w:lvl w:ilvl="6">
      <w:start w:val="1"/>
      <w:numFmt w:val="decimal"/>
      <w:lvlText w:val="%1.%2.%3.%4.%5.%6.%7"/>
      <w:lvlJc w:val="left"/>
      <w:pPr>
        <w:ind w:left="4710" w:hanging="2160"/>
      </w:pPr>
      <w:rPr>
        <w:rFonts w:hint="default"/>
      </w:rPr>
    </w:lvl>
    <w:lvl w:ilvl="7">
      <w:start w:val="1"/>
      <w:numFmt w:val="decimal"/>
      <w:lvlText w:val="%1.%2.%3.%4.%5.%6.%7.%8"/>
      <w:lvlJc w:val="left"/>
      <w:pPr>
        <w:ind w:left="5495" w:hanging="2520"/>
      </w:pPr>
      <w:rPr>
        <w:rFonts w:hint="default"/>
      </w:rPr>
    </w:lvl>
    <w:lvl w:ilvl="8">
      <w:start w:val="1"/>
      <w:numFmt w:val="decimal"/>
      <w:lvlText w:val="%1.%2.%3.%4.%5.%6.%7.%8.%9"/>
      <w:lvlJc w:val="left"/>
      <w:pPr>
        <w:ind w:left="5920" w:hanging="2520"/>
      </w:pPr>
      <w:rPr>
        <w:rFonts w:hint="default"/>
      </w:rPr>
    </w:lvl>
  </w:abstractNum>
  <w:abstractNum w:abstractNumId="12" w15:restartNumberingAfterBreak="0">
    <w:nsid w:val="58FD1996"/>
    <w:multiLevelType w:val="hybridMultilevel"/>
    <w:tmpl w:val="8BDCE964"/>
    <w:lvl w:ilvl="0" w:tplc="F8BE5468">
      <w:start w:val="1"/>
      <w:numFmt w:val="decimal"/>
      <w:lvlText w:val="%1)"/>
      <w:lvlJc w:val="left"/>
      <w:pPr>
        <w:ind w:left="1140" w:hanging="420"/>
      </w:pPr>
      <w:rPr>
        <w:rFonts w:ascii="宋体" w:eastAsia="宋体" w:hAnsi="宋体" w:cs="宋体"/>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3" w15:restartNumberingAfterBreak="0">
    <w:nsid w:val="5D0732B2"/>
    <w:multiLevelType w:val="multilevel"/>
    <w:tmpl w:val="0E66CC1E"/>
    <w:lvl w:ilvl="0">
      <w:start w:val="8"/>
      <w:numFmt w:val="decimal"/>
      <w:lvlText w:val="%1"/>
      <w:lvlJc w:val="left"/>
      <w:pPr>
        <w:ind w:left="450" w:hanging="450"/>
      </w:pPr>
      <w:rPr>
        <w:rFonts w:hint="default"/>
      </w:rPr>
    </w:lvl>
    <w:lvl w:ilvl="1">
      <w:start w:val="1"/>
      <w:numFmt w:val="decimal"/>
      <w:lvlText w:val="%1.%2"/>
      <w:lvlJc w:val="left"/>
      <w:pPr>
        <w:ind w:left="1145" w:hanging="720"/>
      </w:pPr>
      <w:rPr>
        <w:rFonts w:hint="default"/>
      </w:rPr>
    </w:lvl>
    <w:lvl w:ilvl="2">
      <w:start w:val="1"/>
      <w:numFmt w:val="decimal"/>
      <w:lvlText w:val="8.2.%3"/>
      <w:lvlJc w:val="left"/>
      <w:pPr>
        <w:ind w:left="1930" w:hanging="1080"/>
      </w:pPr>
      <w:rPr>
        <w:rFonts w:hint="eastAsia"/>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925" w:hanging="1800"/>
      </w:pPr>
      <w:rPr>
        <w:rFonts w:hint="default"/>
      </w:rPr>
    </w:lvl>
    <w:lvl w:ilvl="6">
      <w:start w:val="1"/>
      <w:numFmt w:val="decimal"/>
      <w:lvlText w:val="%1.%2.%3.%4.%5.%6.%7"/>
      <w:lvlJc w:val="left"/>
      <w:pPr>
        <w:ind w:left="4710" w:hanging="2160"/>
      </w:pPr>
      <w:rPr>
        <w:rFonts w:hint="default"/>
      </w:rPr>
    </w:lvl>
    <w:lvl w:ilvl="7">
      <w:start w:val="1"/>
      <w:numFmt w:val="decimal"/>
      <w:lvlText w:val="%1.%2.%3.%4.%5.%6.%7.%8"/>
      <w:lvlJc w:val="left"/>
      <w:pPr>
        <w:ind w:left="5495" w:hanging="2520"/>
      </w:pPr>
      <w:rPr>
        <w:rFonts w:hint="default"/>
      </w:rPr>
    </w:lvl>
    <w:lvl w:ilvl="8">
      <w:start w:val="1"/>
      <w:numFmt w:val="decimal"/>
      <w:lvlText w:val="%1.%2.%3.%4.%5.%6.%7.%8.%9"/>
      <w:lvlJc w:val="left"/>
      <w:pPr>
        <w:ind w:left="5920" w:hanging="2520"/>
      </w:pPr>
      <w:rPr>
        <w:rFonts w:hint="default"/>
      </w:rPr>
    </w:lvl>
  </w:abstractNum>
  <w:abstractNum w:abstractNumId="14" w15:restartNumberingAfterBreak="0">
    <w:nsid w:val="5DB83536"/>
    <w:multiLevelType w:val="hybridMultilevel"/>
    <w:tmpl w:val="F9BA0B64"/>
    <w:lvl w:ilvl="0" w:tplc="547A33FA">
      <w:start w:val="1"/>
      <w:numFmt w:val="lowerLetter"/>
      <w:lvlText w:val="%1）"/>
      <w:lvlJc w:val="left"/>
      <w:pPr>
        <w:ind w:left="846" w:hanging="420"/>
      </w:pPr>
      <w:rPr>
        <w:rFonts w:hint="eastAsia"/>
      </w:rPr>
    </w:lvl>
    <w:lvl w:ilvl="1" w:tplc="04090019">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15" w15:restartNumberingAfterBreak="0">
    <w:nsid w:val="5DE8670D"/>
    <w:multiLevelType w:val="hybridMultilevel"/>
    <w:tmpl w:val="285A85C0"/>
    <w:lvl w:ilvl="0" w:tplc="8000FA3A">
      <w:start w:val="1"/>
      <w:numFmt w:val="decimal"/>
      <w:lvlText w:val="%1."/>
      <w:lvlJc w:val="left"/>
      <w:pPr>
        <w:ind w:left="420" w:hanging="420"/>
      </w:pPr>
      <w:rPr>
        <w:rFonts w:ascii="宋体" w:eastAsia="宋体" w:hAnsi="宋体"/>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E633B05"/>
    <w:multiLevelType w:val="hybridMultilevel"/>
    <w:tmpl w:val="F9BA0B64"/>
    <w:lvl w:ilvl="0" w:tplc="547A33FA">
      <w:start w:val="1"/>
      <w:numFmt w:val="lowerLetter"/>
      <w:lvlText w:val="%1）"/>
      <w:lvlJc w:val="left"/>
      <w:pPr>
        <w:ind w:left="846" w:hanging="420"/>
      </w:pPr>
      <w:rPr>
        <w:rFonts w:hint="eastAsia"/>
      </w:rPr>
    </w:lvl>
    <w:lvl w:ilvl="1" w:tplc="04090019">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17" w15:restartNumberingAfterBreak="0">
    <w:nsid w:val="5EFF2430"/>
    <w:multiLevelType w:val="hybridMultilevel"/>
    <w:tmpl w:val="F9BA0B64"/>
    <w:lvl w:ilvl="0" w:tplc="547A33FA">
      <w:start w:val="1"/>
      <w:numFmt w:val="lowerLetter"/>
      <w:lvlText w:val="%1）"/>
      <w:lvlJc w:val="left"/>
      <w:pPr>
        <w:ind w:left="846" w:hanging="420"/>
      </w:pPr>
      <w:rPr>
        <w:rFonts w:hint="eastAsia"/>
      </w:rPr>
    </w:lvl>
    <w:lvl w:ilvl="1" w:tplc="04090019">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18" w15:restartNumberingAfterBreak="0">
    <w:nsid w:val="5FBB4EAC"/>
    <w:multiLevelType w:val="multilevel"/>
    <w:tmpl w:val="A5682D2A"/>
    <w:lvl w:ilvl="0">
      <w:start w:val="9"/>
      <w:numFmt w:val="decimal"/>
      <w:lvlText w:val="%1"/>
      <w:lvlJc w:val="left"/>
      <w:pPr>
        <w:ind w:left="450" w:hanging="450"/>
      </w:pPr>
      <w:rPr>
        <w:rFonts w:hint="default"/>
      </w:rPr>
    </w:lvl>
    <w:lvl w:ilvl="1">
      <w:start w:val="1"/>
      <w:numFmt w:val="decimal"/>
      <w:lvlText w:val="%1.%2"/>
      <w:lvlJc w:val="left"/>
      <w:pPr>
        <w:ind w:left="1145" w:hanging="720"/>
      </w:pPr>
      <w:rPr>
        <w:rFonts w:hint="default"/>
      </w:rPr>
    </w:lvl>
    <w:lvl w:ilvl="2">
      <w:start w:val="1"/>
      <w:numFmt w:val="decimal"/>
      <w:lvlText w:val="%1.%2.%3"/>
      <w:lvlJc w:val="left"/>
      <w:pPr>
        <w:ind w:left="1930" w:hanging="108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925" w:hanging="1800"/>
      </w:pPr>
      <w:rPr>
        <w:rFonts w:hint="default"/>
      </w:rPr>
    </w:lvl>
    <w:lvl w:ilvl="6">
      <w:start w:val="1"/>
      <w:numFmt w:val="decimal"/>
      <w:lvlText w:val="%1.%2.%3.%4.%5.%6.%7"/>
      <w:lvlJc w:val="left"/>
      <w:pPr>
        <w:ind w:left="4710" w:hanging="2160"/>
      </w:pPr>
      <w:rPr>
        <w:rFonts w:hint="default"/>
      </w:rPr>
    </w:lvl>
    <w:lvl w:ilvl="7">
      <w:start w:val="1"/>
      <w:numFmt w:val="decimal"/>
      <w:lvlText w:val="%1.%2.%3.%4.%5.%6.%7.%8"/>
      <w:lvlJc w:val="left"/>
      <w:pPr>
        <w:ind w:left="5495" w:hanging="2520"/>
      </w:pPr>
      <w:rPr>
        <w:rFonts w:hint="default"/>
      </w:rPr>
    </w:lvl>
    <w:lvl w:ilvl="8">
      <w:start w:val="1"/>
      <w:numFmt w:val="decimal"/>
      <w:lvlText w:val="%1.%2.%3.%4.%5.%6.%7.%8.%9"/>
      <w:lvlJc w:val="left"/>
      <w:pPr>
        <w:ind w:left="5920" w:hanging="2520"/>
      </w:pPr>
      <w:rPr>
        <w:rFonts w:hint="default"/>
      </w:rPr>
    </w:lvl>
  </w:abstractNum>
  <w:abstractNum w:abstractNumId="19" w15:restartNumberingAfterBreak="0">
    <w:nsid w:val="60490DF6"/>
    <w:multiLevelType w:val="hybridMultilevel"/>
    <w:tmpl w:val="F9BA0B64"/>
    <w:lvl w:ilvl="0" w:tplc="547A33FA">
      <w:start w:val="1"/>
      <w:numFmt w:val="lowerLetter"/>
      <w:lvlText w:val="%1）"/>
      <w:lvlJc w:val="left"/>
      <w:pPr>
        <w:ind w:left="846" w:hanging="420"/>
      </w:pPr>
      <w:rPr>
        <w:rFonts w:hint="eastAsia"/>
      </w:rPr>
    </w:lvl>
    <w:lvl w:ilvl="1" w:tplc="04090019">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20" w15:restartNumberingAfterBreak="0">
    <w:nsid w:val="647107A9"/>
    <w:multiLevelType w:val="hybridMultilevel"/>
    <w:tmpl w:val="F9BA0B64"/>
    <w:lvl w:ilvl="0" w:tplc="547A33FA">
      <w:start w:val="1"/>
      <w:numFmt w:val="lowerLetter"/>
      <w:lvlText w:val="%1）"/>
      <w:lvlJc w:val="left"/>
      <w:pPr>
        <w:ind w:left="846" w:hanging="420"/>
      </w:pPr>
      <w:rPr>
        <w:rFonts w:hint="eastAsia"/>
      </w:rPr>
    </w:lvl>
    <w:lvl w:ilvl="1" w:tplc="04090019">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21" w15:restartNumberingAfterBreak="0">
    <w:nsid w:val="6AD1104B"/>
    <w:multiLevelType w:val="hybridMultilevel"/>
    <w:tmpl w:val="F9BA0B64"/>
    <w:lvl w:ilvl="0" w:tplc="547A33FA">
      <w:start w:val="1"/>
      <w:numFmt w:val="lowerLetter"/>
      <w:lvlText w:val="%1）"/>
      <w:lvlJc w:val="left"/>
      <w:pPr>
        <w:ind w:left="846" w:hanging="420"/>
      </w:pPr>
      <w:rPr>
        <w:rFonts w:hint="eastAsia"/>
      </w:rPr>
    </w:lvl>
    <w:lvl w:ilvl="1" w:tplc="04090019">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22" w15:restartNumberingAfterBreak="0">
    <w:nsid w:val="6E1B56C6"/>
    <w:multiLevelType w:val="hybridMultilevel"/>
    <w:tmpl w:val="F9BA0B64"/>
    <w:lvl w:ilvl="0" w:tplc="547A33FA">
      <w:start w:val="1"/>
      <w:numFmt w:val="lowerLetter"/>
      <w:lvlText w:val="%1）"/>
      <w:lvlJc w:val="left"/>
      <w:pPr>
        <w:ind w:left="846" w:hanging="420"/>
      </w:pPr>
      <w:rPr>
        <w:rFonts w:hint="eastAsia"/>
      </w:rPr>
    </w:lvl>
    <w:lvl w:ilvl="1" w:tplc="04090019">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23" w15:restartNumberingAfterBreak="0">
    <w:nsid w:val="6E2B349C"/>
    <w:multiLevelType w:val="hybridMultilevel"/>
    <w:tmpl w:val="F9BA0B64"/>
    <w:lvl w:ilvl="0" w:tplc="547A33FA">
      <w:start w:val="1"/>
      <w:numFmt w:val="lowerLetter"/>
      <w:lvlText w:val="%1）"/>
      <w:lvlJc w:val="left"/>
      <w:pPr>
        <w:ind w:left="846" w:hanging="420"/>
      </w:pPr>
      <w:rPr>
        <w:rFonts w:hint="eastAsia"/>
      </w:rPr>
    </w:lvl>
    <w:lvl w:ilvl="1" w:tplc="04090019">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24" w15:restartNumberingAfterBreak="0">
    <w:nsid w:val="7588295B"/>
    <w:multiLevelType w:val="hybridMultilevel"/>
    <w:tmpl w:val="F9BA0B64"/>
    <w:lvl w:ilvl="0" w:tplc="547A33FA">
      <w:start w:val="1"/>
      <w:numFmt w:val="lowerLetter"/>
      <w:lvlText w:val="%1）"/>
      <w:lvlJc w:val="left"/>
      <w:pPr>
        <w:ind w:left="846" w:hanging="420"/>
      </w:pPr>
      <w:rPr>
        <w:rFonts w:hint="eastAsia"/>
      </w:rPr>
    </w:lvl>
    <w:lvl w:ilvl="1" w:tplc="04090019">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25" w15:restartNumberingAfterBreak="0">
    <w:nsid w:val="7B77691C"/>
    <w:multiLevelType w:val="hybridMultilevel"/>
    <w:tmpl w:val="F9BA0B64"/>
    <w:lvl w:ilvl="0" w:tplc="547A33FA">
      <w:start w:val="1"/>
      <w:numFmt w:val="lowerLetter"/>
      <w:lvlText w:val="%1）"/>
      <w:lvlJc w:val="left"/>
      <w:pPr>
        <w:ind w:left="846" w:hanging="420"/>
      </w:pPr>
      <w:rPr>
        <w:rFonts w:hint="eastAsia"/>
      </w:rPr>
    </w:lvl>
    <w:lvl w:ilvl="1" w:tplc="04090019">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26" w15:restartNumberingAfterBreak="0">
    <w:nsid w:val="7F7D3BC1"/>
    <w:multiLevelType w:val="hybridMultilevel"/>
    <w:tmpl w:val="586455D4"/>
    <w:lvl w:ilvl="0" w:tplc="0BD08622">
      <w:start w:val="1"/>
      <w:numFmt w:val="bullet"/>
      <w:lvlText w:val=""/>
      <w:lvlJc w:val="left"/>
      <w:pPr>
        <w:ind w:left="1413" w:hanging="420"/>
      </w:pPr>
      <w:rPr>
        <w:rFonts w:ascii="Wingdings" w:hAnsi="Wingdings" w:hint="default"/>
      </w:rPr>
    </w:lvl>
    <w:lvl w:ilvl="1" w:tplc="04090003" w:tentative="1">
      <w:start w:val="1"/>
      <w:numFmt w:val="bullet"/>
      <w:lvlText w:val=""/>
      <w:lvlJc w:val="left"/>
      <w:pPr>
        <w:ind w:left="1833" w:hanging="420"/>
      </w:pPr>
      <w:rPr>
        <w:rFonts w:ascii="Wingdings" w:hAnsi="Wingdings" w:hint="default"/>
      </w:rPr>
    </w:lvl>
    <w:lvl w:ilvl="2" w:tplc="39E2E3B2">
      <w:start w:val="1"/>
      <w:numFmt w:val="bullet"/>
      <w:lvlText w:val=""/>
      <w:lvlJc w:val="left"/>
      <w:pPr>
        <w:ind w:left="2253" w:hanging="420"/>
      </w:pPr>
      <w:rPr>
        <w:rFonts w:ascii="Wingdings" w:hAnsi="Wingdings" w:hint="default"/>
      </w:rPr>
    </w:lvl>
    <w:lvl w:ilvl="3" w:tplc="04090001" w:tentative="1">
      <w:start w:val="1"/>
      <w:numFmt w:val="bullet"/>
      <w:lvlText w:val=""/>
      <w:lvlJc w:val="left"/>
      <w:pPr>
        <w:ind w:left="2673" w:hanging="420"/>
      </w:pPr>
      <w:rPr>
        <w:rFonts w:ascii="Wingdings" w:hAnsi="Wingdings" w:hint="default"/>
      </w:rPr>
    </w:lvl>
    <w:lvl w:ilvl="4" w:tplc="04090003" w:tentative="1">
      <w:start w:val="1"/>
      <w:numFmt w:val="bullet"/>
      <w:lvlText w:val=""/>
      <w:lvlJc w:val="left"/>
      <w:pPr>
        <w:ind w:left="3093" w:hanging="420"/>
      </w:pPr>
      <w:rPr>
        <w:rFonts w:ascii="Wingdings" w:hAnsi="Wingdings" w:hint="default"/>
      </w:rPr>
    </w:lvl>
    <w:lvl w:ilvl="5" w:tplc="04090005" w:tentative="1">
      <w:start w:val="1"/>
      <w:numFmt w:val="bullet"/>
      <w:lvlText w:val=""/>
      <w:lvlJc w:val="left"/>
      <w:pPr>
        <w:ind w:left="3513" w:hanging="420"/>
      </w:pPr>
      <w:rPr>
        <w:rFonts w:ascii="Wingdings" w:hAnsi="Wingdings" w:hint="default"/>
      </w:rPr>
    </w:lvl>
    <w:lvl w:ilvl="6" w:tplc="04090001" w:tentative="1">
      <w:start w:val="1"/>
      <w:numFmt w:val="bullet"/>
      <w:lvlText w:val=""/>
      <w:lvlJc w:val="left"/>
      <w:pPr>
        <w:ind w:left="3933" w:hanging="420"/>
      </w:pPr>
      <w:rPr>
        <w:rFonts w:ascii="Wingdings" w:hAnsi="Wingdings" w:hint="default"/>
      </w:rPr>
    </w:lvl>
    <w:lvl w:ilvl="7" w:tplc="04090003" w:tentative="1">
      <w:start w:val="1"/>
      <w:numFmt w:val="bullet"/>
      <w:lvlText w:val=""/>
      <w:lvlJc w:val="left"/>
      <w:pPr>
        <w:ind w:left="4353" w:hanging="420"/>
      </w:pPr>
      <w:rPr>
        <w:rFonts w:ascii="Wingdings" w:hAnsi="Wingdings" w:hint="default"/>
      </w:rPr>
    </w:lvl>
    <w:lvl w:ilvl="8" w:tplc="04090005" w:tentative="1">
      <w:start w:val="1"/>
      <w:numFmt w:val="bullet"/>
      <w:lvlText w:val=""/>
      <w:lvlJc w:val="left"/>
      <w:pPr>
        <w:ind w:left="4773" w:hanging="420"/>
      </w:pPr>
      <w:rPr>
        <w:rFonts w:ascii="Wingdings" w:hAnsi="Wingdings" w:hint="default"/>
      </w:rPr>
    </w:lvl>
  </w:abstractNum>
  <w:num w:numId="1">
    <w:abstractNumId w:val="11"/>
  </w:num>
  <w:num w:numId="2">
    <w:abstractNumId w:val="7"/>
  </w:num>
  <w:num w:numId="3">
    <w:abstractNumId w:val="18"/>
  </w:num>
  <w:num w:numId="4">
    <w:abstractNumId w:val="8"/>
  </w:num>
  <w:num w:numId="5">
    <w:abstractNumId w:val="23"/>
  </w:num>
  <w:num w:numId="6">
    <w:abstractNumId w:val="1"/>
  </w:num>
  <w:num w:numId="7">
    <w:abstractNumId w:val="21"/>
  </w:num>
  <w:num w:numId="8">
    <w:abstractNumId w:val="19"/>
  </w:num>
  <w:num w:numId="9">
    <w:abstractNumId w:val="6"/>
  </w:num>
  <w:num w:numId="10">
    <w:abstractNumId w:val="26"/>
  </w:num>
  <w:num w:numId="11">
    <w:abstractNumId w:val="25"/>
  </w:num>
  <w:num w:numId="12">
    <w:abstractNumId w:val="16"/>
  </w:num>
  <w:num w:numId="13">
    <w:abstractNumId w:val="24"/>
  </w:num>
  <w:num w:numId="14">
    <w:abstractNumId w:val="12"/>
  </w:num>
  <w:num w:numId="15">
    <w:abstractNumId w:val="14"/>
  </w:num>
  <w:num w:numId="16">
    <w:abstractNumId w:val="4"/>
  </w:num>
  <w:num w:numId="17">
    <w:abstractNumId w:val="17"/>
  </w:num>
  <w:num w:numId="18">
    <w:abstractNumId w:val="9"/>
  </w:num>
  <w:num w:numId="19">
    <w:abstractNumId w:val="2"/>
  </w:num>
  <w:num w:numId="20">
    <w:abstractNumId w:val="10"/>
  </w:num>
  <w:num w:numId="21">
    <w:abstractNumId w:val="22"/>
  </w:num>
  <w:num w:numId="22">
    <w:abstractNumId w:val="0"/>
  </w:num>
  <w:num w:numId="23">
    <w:abstractNumId w:val="5"/>
  </w:num>
  <w:num w:numId="24">
    <w:abstractNumId w:val="20"/>
  </w:num>
  <w:num w:numId="25">
    <w:abstractNumId w:val="15"/>
  </w:num>
  <w:num w:numId="26">
    <w:abstractNumId w:val="13"/>
  </w:num>
  <w:num w:numId="27">
    <w:abstractNumId w:val="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653B"/>
    <w:rsid w:val="000015AF"/>
    <w:rsid w:val="00041D10"/>
    <w:rsid w:val="0004599E"/>
    <w:rsid w:val="00054897"/>
    <w:rsid w:val="00094AF7"/>
    <w:rsid w:val="00094FFA"/>
    <w:rsid w:val="000C7AF1"/>
    <w:rsid w:val="000D02C2"/>
    <w:rsid w:val="000E0B7A"/>
    <w:rsid w:val="000E1BCD"/>
    <w:rsid w:val="000E404F"/>
    <w:rsid w:val="000E517E"/>
    <w:rsid w:val="001037C5"/>
    <w:rsid w:val="00106662"/>
    <w:rsid w:val="00111808"/>
    <w:rsid w:val="0012281B"/>
    <w:rsid w:val="00146F60"/>
    <w:rsid w:val="00173755"/>
    <w:rsid w:val="00174113"/>
    <w:rsid w:val="00181B0C"/>
    <w:rsid w:val="001855BD"/>
    <w:rsid w:val="00191081"/>
    <w:rsid w:val="001A2271"/>
    <w:rsid w:val="001A33A0"/>
    <w:rsid w:val="001B0104"/>
    <w:rsid w:val="001B435D"/>
    <w:rsid w:val="001D3908"/>
    <w:rsid w:val="002035EF"/>
    <w:rsid w:val="00222AEB"/>
    <w:rsid w:val="00230258"/>
    <w:rsid w:val="00240DDE"/>
    <w:rsid w:val="002529D0"/>
    <w:rsid w:val="00262C90"/>
    <w:rsid w:val="00272C07"/>
    <w:rsid w:val="00285596"/>
    <w:rsid w:val="00297DE6"/>
    <w:rsid w:val="002A46D2"/>
    <w:rsid w:val="002C1087"/>
    <w:rsid w:val="002D32C0"/>
    <w:rsid w:val="0030144B"/>
    <w:rsid w:val="00323886"/>
    <w:rsid w:val="00340D50"/>
    <w:rsid w:val="003419D4"/>
    <w:rsid w:val="00351432"/>
    <w:rsid w:val="00375416"/>
    <w:rsid w:val="003865CD"/>
    <w:rsid w:val="00397420"/>
    <w:rsid w:val="003B1095"/>
    <w:rsid w:val="003D09FC"/>
    <w:rsid w:val="003D2161"/>
    <w:rsid w:val="003D7689"/>
    <w:rsid w:val="003F3DF1"/>
    <w:rsid w:val="00407547"/>
    <w:rsid w:val="0041328D"/>
    <w:rsid w:val="004233B1"/>
    <w:rsid w:val="00437432"/>
    <w:rsid w:val="00461627"/>
    <w:rsid w:val="00467EB6"/>
    <w:rsid w:val="00484AE7"/>
    <w:rsid w:val="00497DCE"/>
    <w:rsid w:val="004E6C12"/>
    <w:rsid w:val="004F45BB"/>
    <w:rsid w:val="005367BE"/>
    <w:rsid w:val="0058073C"/>
    <w:rsid w:val="005A343A"/>
    <w:rsid w:val="005A45CF"/>
    <w:rsid w:val="005B201F"/>
    <w:rsid w:val="005C5AD8"/>
    <w:rsid w:val="005C66AE"/>
    <w:rsid w:val="00615340"/>
    <w:rsid w:val="00616DE7"/>
    <w:rsid w:val="006530F7"/>
    <w:rsid w:val="00667D02"/>
    <w:rsid w:val="006D5611"/>
    <w:rsid w:val="006E2605"/>
    <w:rsid w:val="00714A38"/>
    <w:rsid w:val="00721743"/>
    <w:rsid w:val="00743156"/>
    <w:rsid w:val="00745267"/>
    <w:rsid w:val="0074653B"/>
    <w:rsid w:val="00746FFA"/>
    <w:rsid w:val="00760D58"/>
    <w:rsid w:val="00795585"/>
    <w:rsid w:val="007A49AA"/>
    <w:rsid w:val="007B24D4"/>
    <w:rsid w:val="007B4D35"/>
    <w:rsid w:val="007B591A"/>
    <w:rsid w:val="007F6930"/>
    <w:rsid w:val="00851894"/>
    <w:rsid w:val="00863BD9"/>
    <w:rsid w:val="00882C88"/>
    <w:rsid w:val="0088780D"/>
    <w:rsid w:val="00891438"/>
    <w:rsid w:val="00897466"/>
    <w:rsid w:val="008A780A"/>
    <w:rsid w:val="008B7DA1"/>
    <w:rsid w:val="009219A9"/>
    <w:rsid w:val="00930871"/>
    <w:rsid w:val="00937409"/>
    <w:rsid w:val="0094434F"/>
    <w:rsid w:val="00965019"/>
    <w:rsid w:val="009752FF"/>
    <w:rsid w:val="00985FEE"/>
    <w:rsid w:val="00990990"/>
    <w:rsid w:val="00997E77"/>
    <w:rsid w:val="009A15BA"/>
    <w:rsid w:val="009F2EB1"/>
    <w:rsid w:val="00A2009C"/>
    <w:rsid w:val="00A24FFC"/>
    <w:rsid w:val="00A32A25"/>
    <w:rsid w:val="00A61126"/>
    <w:rsid w:val="00A62D11"/>
    <w:rsid w:val="00A80370"/>
    <w:rsid w:val="00AA01B0"/>
    <w:rsid w:val="00AB31CA"/>
    <w:rsid w:val="00AD5B8A"/>
    <w:rsid w:val="00AE10C5"/>
    <w:rsid w:val="00AF7D98"/>
    <w:rsid w:val="00B208FA"/>
    <w:rsid w:val="00B36C9B"/>
    <w:rsid w:val="00B44BE4"/>
    <w:rsid w:val="00B538CB"/>
    <w:rsid w:val="00B54027"/>
    <w:rsid w:val="00B546E7"/>
    <w:rsid w:val="00B719D8"/>
    <w:rsid w:val="00B73C65"/>
    <w:rsid w:val="00B9501E"/>
    <w:rsid w:val="00BA7FD3"/>
    <w:rsid w:val="00BD0939"/>
    <w:rsid w:val="00BD193B"/>
    <w:rsid w:val="00BF37A9"/>
    <w:rsid w:val="00C005B7"/>
    <w:rsid w:val="00C133B1"/>
    <w:rsid w:val="00C26829"/>
    <w:rsid w:val="00C453E9"/>
    <w:rsid w:val="00C801BD"/>
    <w:rsid w:val="00C85DE8"/>
    <w:rsid w:val="00C904B5"/>
    <w:rsid w:val="00CD3761"/>
    <w:rsid w:val="00D177EF"/>
    <w:rsid w:val="00D2766F"/>
    <w:rsid w:val="00D508C2"/>
    <w:rsid w:val="00D63FF0"/>
    <w:rsid w:val="00D80B76"/>
    <w:rsid w:val="00DA5449"/>
    <w:rsid w:val="00DB53B8"/>
    <w:rsid w:val="00DC2627"/>
    <w:rsid w:val="00DC7865"/>
    <w:rsid w:val="00DD035A"/>
    <w:rsid w:val="00DD349B"/>
    <w:rsid w:val="00DE14AB"/>
    <w:rsid w:val="00DE1BAF"/>
    <w:rsid w:val="00E2140E"/>
    <w:rsid w:val="00E25285"/>
    <w:rsid w:val="00E42AB3"/>
    <w:rsid w:val="00E43A06"/>
    <w:rsid w:val="00E74F2C"/>
    <w:rsid w:val="00E85171"/>
    <w:rsid w:val="00ED1341"/>
    <w:rsid w:val="00ED2929"/>
    <w:rsid w:val="00ED7D93"/>
    <w:rsid w:val="00EE26C6"/>
    <w:rsid w:val="00F467AA"/>
    <w:rsid w:val="00F55F19"/>
    <w:rsid w:val="00F65632"/>
    <w:rsid w:val="00F8129E"/>
    <w:rsid w:val="00F83DAE"/>
    <w:rsid w:val="00FA3E9A"/>
    <w:rsid w:val="00FA5F50"/>
    <w:rsid w:val="00FE5707"/>
    <w:rsid w:val="00FE6C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6F47A0"/>
  <w15:chartTrackingRefBased/>
  <w15:docId w15:val="{C5666115-CDA8-4517-B6B1-EFF00E0159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next w:val="a"/>
    <w:link w:val="10"/>
    <w:uiPriority w:val="9"/>
    <w:qFormat/>
    <w:rsid w:val="00AB31CA"/>
    <w:pPr>
      <w:keepNext/>
      <w:keepLines/>
      <w:spacing w:before="240" w:after="240"/>
      <w:outlineLvl w:val="0"/>
    </w:pPr>
    <w:rPr>
      <w:rFonts w:ascii="宋体" w:eastAsia="宋体"/>
      <w:b/>
      <w:bCs/>
      <w:kern w:val="44"/>
      <w:sz w:val="28"/>
      <w:szCs w:val="44"/>
    </w:rPr>
  </w:style>
  <w:style w:type="paragraph" w:styleId="2">
    <w:name w:val="heading 2"/>
    <w:basedOn w:val="a"/>
    <w:next w:val="a"/>
    <w:link w:val="20"/>
    <w:uiPriority w:val="9"/>
    <w:unhideWhenUsed/>
    <w:qFormat/>
    <w:rsid w:val="00F8129E"/>
    <w:pPr>
      <w:keepNext/>
      <w:keepLines/>
      <w:spacing w:before="120" w:after="120" w:line="420" w:lineRule="exact"/>
      <w:jc w:val="left"/>
      <w:outlineLvl w:val="1"/>
    </w:pPr>
    <w:rPr>
      <w:rFonts w:ascii="宋体" w:eastAsia="宋体" w:hAnsiTheme="majorHAnsi" w:cstheme="majorBidi"/>
      <w:b/>
      <w:bCs/>
      <w:sz w:val="24"/>
      <w:szCs w:val="32"/>
    </w:rPr>
  </w:style>
  <w:style w:type="paragraph" w:styleId="3">
    <w:name w:val="heading 3"/>
    <w:basedOn w:val="a"/>
    <w:next w:val="a"/>
    <w:link w:val="30"/>
    <w:uiPriority w:val="9"/>
    <w:unhideWhenUsed/>
    <w:qFormat/>
    <w:rsid w:val="00AB31CA"/>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9746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897466"/>
    <w:rPr>
      <w:sz w:val="18"/>
      <w:szCs w:val="18"/>
    </w:rPr>
  </w:style>
  <w:style w:type="paragraph" w:styleId="a5">
    <w:name w:val="footer"/>
    <w:basedOn w:val="a"/>
    <w:link w:val="a6"/>
    <w:uiPriority w:val="99"/>
    <w:unhideWhenUsed/>
    <w:rsid w:val="00897466"/>
    <w:pPr>
      <w:tabs>
        <w:tab w:val="center" w:pos="4153"/>
        <w:tab w:val="right" w:pos="8306"/>
      </w:tabs>
      <w:snapToGrid w:val="0"/>
      <w:jc w:val="left"/>
    </w:pPr>
    <w:rPr>
      <w:sz w:val="18"/>
      <w:szCs w:val="18"/>
    </w:rPr>
  </w:style>
  <w:style w:type="character" w:customStyle="1" w:styleId="a6">
    <w:name w:val="页脚 字符"/>
    <w:basedOn w:val="a0"/>
    <w:link w:val="a5"/>
    <w:uiPriority w:val="99"/>
    <w:rsid w:val="00897466"/>
    <w:rPr>
      <w:sz w:val="18"/>
      <w:szCs w:val="18"/>
    </w:rPr>
  </w:style>
  <w:style w:type="paragraph" w:styleId="a7">
    <w:name w:val="List Paragraph"/>
    <w:basedOn w:val="a"/>
    <w:uiPriority w:val="34"/>
    <w:qFormat/>
    <w:rsid w:val="00897466"/>
    <w:pPr>
      <w:ind w:firstLineChars="200" w:firstLine="420"/>
    </w:pPr>
  </w:style>
  <w:style w:type="paragraph" w:customStyle="1" w:styleId="tgt">
    <w:name w:val="tgt"/>
    <w:basedOn w:val="a"/>
    <w:rsid w:val="00F55F19"/>
    <w:pPr>
      <w:widowControl/>
      <w:spacing w:before="100" w:beforeAutospacing="1" w:after="100" w:afterAutospacing="1"/>
      <w:jc w:val="left"/>
    </w:pPr>
    <w:rPr>
      <w:rFonts w:ascii="宋体" w:eastAsia="宋体" w:hAnsi="宋体" w:cs="宋体"/>
      <w:kern w:val="0"/>
      <w:sz w:val="24"/>
      <w:szCs w:val="24"/>
    </w:rPr>
  </w:style>
  <w:style w:type="character" w:customStyle="1" w:styleId="tgt1">
    <w:name w:val="tgt1"/>
    <w:basedOn w:val="a0"/>
    <w:rsid w:val="00F55F19"/>
  </w:style>
  <w:style w:type="character" w:styleId="a8">
    <w:name w:val="Hyperlink"/>
    <w:basedOn w:val="a0"/>
    <w:uiPriority w:val="99"/>
    <w:unhideWhenUsed/>
    <w:rsid w:val="0004599E"/>
    <w:rPr>
      <w:color w:val="0000FF"/>
      <w:u w:val="single"/>
    </w:rPr>
  </w:style>
  <w:style w:type="paragraph" w:customStyle="1" w:styleId="tgt0">
    <w:name w:val="_tgt"/>
    <w:basedOn w:val="a"/>
    <w:rsid w:val="00C801BD"/>
    <w:pPr>
      <w:widowControl/>
      <w:spacing w:before="100" w:beforeAutospacing="1" w:after="100" w:afterAutospacing="1"/>
      <w:jc w:val="left"/>
    </w:pPr>
    <w:rPr>
      <w:rFonts w:ascii="宋体" w:eastAsia="宋体" w:hAnsi="宋体" w:cs="宋体"/>
      <w:kern w:val="0"/>
      <w:sz w:val="24"/>
      <w:szCs w:val="24"/>
    </w:rPr>
  </w:style>
  <w:style w:type="character" w:customStyle="1" w:styleId="transsent">
    <w:name w:val="transsent"/>
    <w:basedOn w:val="a0"/>
    <w:rsid w:val="00C801BD"/>
  </w:style>
  <w:style w:type="character" w:customStyle="1" w:styleId="10">
    <w:name w:val="标题 1 字符"/>
    <w:basedOn w:val="a0"/>
    <w:link w:val="1"/>
    <w:uiPriority w:val="9"/>
    <w:rsid w:val="00AB31CA"/>
    <w:rPr>
      <w:rFonts w:ascii="宋体" w:eastAsia="宋体"/>
      <w:b/>
      <w:bCs/>
      <w:kern w:val="44"/>
      <w:sz w:val="28"/>
      <w:szCs w:val="44"/>
    </w:rPr>
  </w:style>
  <w:style w:type="character" w:customStyle="1" w:styleId="20">
    <w:name w:val="标题 2 字符"/>
    <w:basedOn w:val="a0"/>
    <w:link w:val="2"/>
    <w:uiPriority w:val="9"/>
    <w:rsid w:val="00F8129E"/>
    <w:rPr>
      <w:rFonts w:ascii="宋体" w:eastAsia="宋体" w:hAnsiTheme="majorHAnsi" w:cstheme="majorBidi"/>
      <w:b/>
      <w:bCs/>
      <w:sz w:val="24"/>
      <w:szCs w:val="32"/>
    </w:rPr>
  </w:style>
  <w:style w:type="character" w:customStyle="1" w:styleId="30">
    <w:name w:val="标题 3 字符"/>
    <w:basedOn w:val="a0"/>
    <w:link w:val="3"/>
    <w:uiPriority w:val="9"/>
    <w:rsid w:val="00AB31CA"/>
    <w:rPr>
      <w:b/>
      <w:bCs/>
      <w:sz w:val="32"/>
      <w:szCs w:val="32"/>
    </w:rPr>
  </w:style>
  <w:style w:type="paragraph" w:styleId="TOC">
    <w:name w:val="TOC Heading"/>
    <w:basedOn w:val="1"/>
    <w:next w:val="a"/>
    <w:uiPriority w:val="39"/>
    <w:unhideWhenUsed/>
    <w:qFormat/>
    <w:rsid w:val="00745267"/>
    <w:pPr>
      <w:widowControl/>
      <w:spacing w:after="0" w:line="259" w:lineRule="auto"/>
      <w:jc w:val="left"/>
      <w:outlineLvl w:val="9"/>
    </w:pPr>
    <w:rPr>
      <w:rFonts w:asciiTheme="majorHAnsi" w:eastAsiaTheme="majorEastAsia" w:hAnsiTheme="majorHAnsi" w:cstheme="majorBidi"/>
      <w:b w:val="0"/>
      <w:bCs w:val="0"/>
      <w:color w:val="2F5496" w:themeColor="accent1" w:themeShade="BF"/>
      <w:kern w:val="0"/>
      <w:sz w:val="32"/>
      <w:szCs w:val="32"/>
    </w:rPr>
  </w:style>
  <w:style w:type="paragraph" w:styleId="11">
    <w:name w:val="toc 1"/>
    <w:basedOn w:val="a"/>
    <w:next w:val="a"/>
    <w:autoRedefine/>
    <w:uiPriority w:val="39"/>
    <w:unhideWhenUsed/>
    <w:rsid w:val="00745267"/>
  </w:style>
  <w:style w:type="paragraph" w:styleId="21">
    <w:name w:val="toc 2"/>
    <w:basedOn w:val="a"/>
    <w:next w:val="a"/>
    <w:autoRedefine/>
    <w:uiPriority w:val="39"/>
    <w:unhideWhenUsed/>
    <w:rsid w:val="00745267"/>
    <w:pPr>
      <w:ind w:leftChars="200"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6217182">
      <w:bodyDiv w:val="1"/>
      <w:marLeft w:val="0"/>
      <w:marRight w:val="0"/>
      <w:marTop w:val="0"/>
      <w:marBottom w:val="0"/>
      <w:divBdr>
        <w:top w:val="none" w:sz="0" w:space="0" w:color="auto"/>
        <w:left w:val="none" w:sz="0" w:space="0" w:color="auto"/>
        <w:bottom w:val="none" w:sz="0" w:space="0" w:color="auto"/>
        <w:right w:val="none" w:sz="0" w:space="0" w:color="auto"/>
      </w:divBdr>
    </w:div>
    <w:div w:id="852035269">
      <w:bodyDiv w:val="1"/>
      <w:marLeft w:val="0"/>
      <w:marRight w:val="0"/>
      <w:marTop w:val="0"/>
      <w:marBottom w:val="0"/>
      <w:divBdr>
        <w:top w:val="none" w:sz="0" w:space="0" w:color="auto"/>
        <w:left w:val="none" w:sz="0" w:space="0" w:color="auto"/>
        <w:bottom w:val="none" w:sz="0" w:space="0" w:color="auto"/>
        <w:right w:val="none" w:sz="0" w:space="0" w:color="auto"/>
      </w:divBdr>
    </w:div>
    <w:div w:id="1093864586">
      <w:bodyDiv w:val="1"/>
      <w:marLeft w:val="0"/>
      <w:marRight w:val="0"/>
      <w:marTop w:val="0"/>
      <w:marBottom w:val="0"/>
      <w:divBdr>
        <w:top w:val="none" w:sz="0" w:space="0" w:color="auto"/>
        <w:left w:val="none" w:sz="0" w:space="0" w:color="auto"/>
        <w:bottom w:val="none" w:sz="0" w:space="0" w:color="auto"/>
        <w:right w:val="none" w:sz="0" w:space="0" w:color="auto"/>
      </w:divBdr>
    </w:div>
    <w:div w:id="1335064028">
      <w:bodyDiv w:val="1"/>
      <w:marLeft w:val="0"/>
      <w:marRight w:val="0"/>
      <w:marTop w:val="0"/>
      <w:marBottom w:val="0"/>
      <w:divBdr>
        <w:top w:val="none" w:sz="0" w:space="0" w:color="auto"/>
        <w:left w:val="none" w:sz="0" w:space="0" w:color="auto"/>
        <w:bottom w:val="none" w:sz="0" w:space="0" w:color="auto"/>
        <w:right w:val="none" w:sz="0" w:space="0" w:color="auto"/>
      </w:divBdr>
    </w:div>
    <w:div w:id="1440879294">
      <w:bodyDiv w:val="1"/>
      <w:marLeft w:val="0"/>
      <w:marRight w:val="0"/>
      <w:marTop w:val="0"/>
      <w:marBottom w:val="0"/>
      <w:divBdr>
        <w:top w:val="none" w:sz="0" w:space="0" w:color="auto"/>
        <w:left w:val="none" w:sz="0" w:space="0" w:color="auto"/>
        <w:bottom w:val="none" w:sz="0" w:space="0" w:color="auto"/>
        <w:right w:val="none" w:sz="0" w:space="0" w:color="auto"/>
      </w:divBdr>
    </w:div>
    <w:div w:id="1451584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anpaifang.com/tanbuchang/"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tanpaifang.com/tanbuchang/"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1A957D-8A37-4072-B7C5-65EA1E24B9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596</TotalTime>
  <Pages>1</Pages>
  <Words>2176</Words>
  <Characters>12405</Characters>
  <Application>Microsoft Office Word</Application>
  <DocSecurity>0</DocSecurity>
  <Lines>103</Lines>
  <Paragraphs>29</Paragraphs>
  <ScaleCrop>false</ScaleCrop>
  <Company/>
  <LinksUpToDate>false</LinksUpToDate>
  <CharactersWithSpaces>14552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沛轩 李</dc:creator>
  <cp:keywords/>
  <dc:description/>
  <cp:lastModifiedBy>pc</cp:lastModifiedBy>
  <cp:revision>104</cp:revision>
  <cp:lastPrinted>2023-04-27T03:18:00Z</cp:lastPrinted>
  <dcterms:created xsi:type="dcterms:W3CDTF">2021-11-15T06:42:00Z</dcterms:created>
  <dcterms:modified xsi:type="dcterms:W3CDTF">2023-04-27T03:19:00Z</dcterms:modified>
</cp:coreProperties>
</file>